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43C0" w:rsidRPr="004D6611" w:rsidRDefault="007D43C0" w:rsidP="003E74AB">
      <w:pPr>
        <w:pStyle w:val="Heading1"/>
      </w:pPr>
      <w:r w:rsidRPr="004D6611">
        <w:t>Part 5</w:t>
      </w:r>
      <w:r w:rsidR="00386227" w:rsidRPr="004D6611">
        <w:t xml:space="preserve"> (2)</w:t>
      </w:r>
      <w:r w:rsidRPr="004D6611">
        <w:t xml:space="preserve"> –Members</w:t>
      </w:r>
      <w:r w:rsidR="00386227" w:rsidRPr="004D6611">
        <w:t>’</w:t>
      </w:r>
      <w:r w:rsidRPr="004D6611">
        <w:t xml:space="preserve"> </w:t>
      </w:r>
      <w:r w:rsidR="004C573F" w:rsidRPr="004D6611">
        <w:t xml:space="preserve">Code of Conduct </w:t>
      </w:r>
      <w:r w:rsidR="003974F5">
        <w:t>(Extract)</w:t>
      </w:r>
    </w:p>
    <w:p w:rsidR="00886223" w:rsidRDefault="00886223" w:rsidP="003E74AB">
      <w:pPr>
        <w:pStyle w:val="Heading1"/>
      </w:pPr>
    </w:p>
    <w:p w:rsidR="004C573F" w:rsidRPr="004D6611" w:rsidRDefault="00413D3A" w:rsidP="003E74AB">
      <w:pPr>
        <w:pStyle w:val="Heading1"/>
      </w:pPr>
      <w:r w:rsidRPr="004D6611">
        <w:t>Part 1 – General P</w:t>
      </w:r>
      <w:r w:rsidR="004C573F" w:rsidRPr="004D6611">
        <w:t>rovisions</w:t>
      </w:r>
    </w:p>
    <w:p w:rsidR="004C573F" w:rsidRPr="00DD18ED" w:rsidRDefault="001E39A7" w:rsidP="0009757B">
      <w:pPr>
        <w:pStyle w:val="Heading2"/>
        <w:numPr>
          <w:ilvl w:val="0"/>
          <w:numId w:val="2"/>
        </w:numPr>
        <w:rPr>
          <w:b/>
        </w:rPr>
      </w:pPr>
      <w:r w:rsidRPr="00DD18ED">
        <w:rPr>
          <w:b/>
        </w:rPr>
        <w:t>Introduction and i</w:t>
      </w:r>
      <w:r w:rsidR="004C573F" w:rsidRPr="00DD18ED">
        <w:rPr>
          <w:b/>
        </w:rPr>
        <w:t>nterpretation</w:t>
      </w:r>
    </w:p>
    <w:p w:rsidR="004C573F" w:rsidRPr="004D6611" w:rsidRDefault="004C573F" w:rsidP="008A3C27">
      <w:pPr>
        <w:pStyle w:val="MultistyleList3"/>
      </w:pPr>
      <w:r w:rsidRPr="004D6611">
        <w:t>This Code applies to</w:t>
      </w:r>
      <w:r w:rsidR="00A165DF" w:rsidRPr="004D6611">
        <w:t xml:space="preserve"> </w:t>
      </w:r>
      <w:r w:rsidRPr="004D6611">
        <w:t xml:space="preserve">you as a member of the </w:t>
      </w:r>
      <w:r w:rsidR="006E626F" w:rsidRPr="004D6611">
        <w:t>Authority</w:t>
      </w:r>
      <w:r w:rsidRPr="004D6611">
        <w:t>, when acting in that capacity.</w:t>
      </w:r>
    </w:p>
    <w:p w:rsidR="004C573F" w:rsidRPr="004D6611" w:rsidRDefault="004C573F" w:rsidP="008A3C27">
      <w:pPr>
        <w:pStyle w:val="MultistyleList3"/>
      </w:pPr>
      <w:r w:rsidRPr="004D6611">
        <w:t>This Code is based upon seven principles fundamental to public service,</w:t>
      </w:r>
      <w:r w:rsidR="00576C22" w:rsidRPr="004D6611">
        <w:t xml:space="preserve"> </w:t>
      </w:r>
      <w:r w:rsidRPr="004D6611">
        <w:t xml:space="preserve">which are set out </w:t>
      </w:r>
      <w:r w:rsidR="004D48E5" w:rsidRPr="004D6611">
        <w:t>above</w:t>
      </w:r>
      <w:r w:rsidRPr="004D6611">
        <w:t>. You should have regard to these principles as they will help you to comply with the Code.</w:t>
      </w:r>
    </w:p>
    <w:p w:rsidR="004C573F" w:rsidRPr="004D6611" w:rsidRDefault="004C573F" w:rsidP="008A3C27">
      <w:pPr>
        <w:pStyle w:val="MultistyleList3"/>
      </w:pPr>
      <w:r w:rsidRPr="004D6611">
        <w:t xml:space="preserve">If you need guidance on any matter under this Code you should seek it from the </w:t>
      </w:r>
      <w:r w:rsidR="006E626F" w:rsidRPr="004D6611">
        <w:t>Authority</w:t>
      </w:r>
      <w:r w:rsidRPr="004D6611">
        <w:t xml:space="preserve">’s </w:t>
      </w:r>
      <w:r w:rsidR="00895066" w:rsidRPr="004D6611">
        <w:t>Monitoring Officer</w:t>
      </w:r>
      <w:r w:rsidRPr="004D6611">
        <w:t xml:space="preserve"> or your own legal adviser – but it is entirely your responsibility to comply with the provisions of this Code.</w:t>
      </w:r>
    </w:p>
    <w:p w:rsidR="004C573F" w:rsidRPr="004D6611" w:rsidRDefault="004C573F" w:rsidP="008A3C27">
      <w:pPr>
        <w:pStyle w:val="MultistyleList3"/>
      </w:pPr>
      <w:r w:rsidRPr="004D6611">
        <w:t xml:space="preserve">It is a criminal offence to fail to notify the </w:t>
      </w:r>
      <w:r w:rsidR="006E626F" w:rsidRPr="004D6611">
        <w:t>Authority</w:t>
      </w:r>
      <w:r w:rsidRPr="004D6611">
        <w:t xml:space="preserve">’s </w:t>
      </w:r>
      <w:r w:rsidR="00895066" w:rsidRPr="004D6611">
        <w:t>Monitoring Officer</w:t>
      </w:r>
      <w:r w:rsidRPr="004D6611">
        <w:t xml:space="preserve"> of a </w:t>
      </w:r>
      <w:proofErr w:type="spellStart"/>
      <w:r w:rsidRPr="004D6611">
        <w:t>disclosable</w:t>
      </w:r>
      <w:proofErr w:type="spellEnd"/>
      <w:r w:rsidRPr="004D6611">
        <w:t xml:space="preserve"> pecuniary interest, to take part in discussions or votes at meetings, or to take a decision where you have </w:t>
      </w:r>
      <w:proofErr w:type="spellStart"/>
      <w:r w:rsidRPr="004D6611">
        <w:t>disclosable</w:t>
      </w:r>
      <w:proofErr w:type="spellEnd"/>
      <w:r w:rsidRPr="004D6611">
        <w:t xml:space="preserve"> pecuniary interest, without reasonable excuse.  It is also an offence to knowingly or recklessly to provide false or misleading information to the </w:t>
      </w:r>
      <w:r w:rsidR="006E626F" w:rsidRPr="004D6611">
        <w:t>Authority</w:t>
      </w:r>
      <w:r w:rsidRPr="004D6611">
        <w:t xml:space="preserve">’s </w:t>
      </w:r>
      <w:r w:rsidR="00895066" w:rsidRPr="004D6611">
        <w:t>Monitoring Officer</w:t>
      </w:r>
      <w:r w:rsidRPr="004D6611">
        <w:t>.</w:t>
      </w:r>
    </w:p>
    <w:p w:rsidR="004C573F" w:rsidRPr="004D6611" w:rsidRDefault="004C573F" w:rsidP="008A3C27">
      <w:pPr>
        <w:pStyle w:val="MultistyleList3"/>
      </w:pPr>
      <w:r w:rsidRPr="004D6611">
        <w:t xml:space="preserve">Any written allegation received by the </w:t>
      </w:r>
      <w:r w:rsidR="006E626F" w:rsidRPr="004D6611">
        <w:t>Authority</w:t>
      </w:r>
      <w:r w:rsidRPr="004D6611">
        <w:t xml:space="preserve"> that you have failed to comply with this Code will be dealt with by the </w:t>
      </w:r>
      <w:r w:rsidR="006E626F" w:rsidRPr="004D6611">
        <w:t>Authority</w:t>
      </w:r>
      <w:r w:rsidRPr="004D6611">
        <w:t xml:space="preserve"> under the arrangements which it has adopted for such purposes. If it is found that you have failed to comply with the Code, the </w:t>
      </w:r>
      <w:r w:rsidR="006E626F" w:rsidRPr="004D6611">
        <w:t>Authority</w:t>
      </w:r>
      <w:r w:rsidRPr="004D6611">
        <w:t xml:space="preserve"> has the right to have regard to this failure in deciding -</w:t>
      </w:r>
    </w:p>
    <w:p w:rsidR="004C573F" w:rsidRPr="004D6611" w:rsidRDefault="004C573F" w:rsidP="00DD18ED">
      <w:pPr>
        <w:pStyle w:val="MultstyleList4"/>
      </w:pPr>
      <w:r w:rsidRPr="004D6611">
        <w:t xml:space="preserve">whether to take action in relation to you and </w:t>
      </w:r>
    </w:p>
    <w:p w:rsidR="004C573F" w:rsidRPr="004D6611" w:rsidRDefault="004C573F" w:rsidP="00DD18ED">
      <w:pPr>
        <w:pStyle w:val="MultstyleList4"/>
      </w:pPr>
      <w:proofErr w:type="gramStart"/>
      <w:r w:rsidRPr="004D6611">
        <w:t>what</w:t>
      </w:r>
      <w:proofErr w:type="gramEnd"/>
      <w:r w:rsidRPr="004D6611">
        <w:t xml:space="preserve"> action to take.</w:t>
      </w:r>
    </w:p>
    <w:p w:rsidR="00886223" w:rsidRPr="0009757B" w:rsidRDefault="00886223" w:rsidP="0009757B">
      <w:pPr>
        <w:pStyle w:val="Heading2"/>
        <w:ind w:left="1418" w:hanging="567"/>
        <w:rPr>
          <w:color w:val="FF0000"/>
        </w:rPr>
      </w:pPr>
      <w:r w:rsidRPr="0009757B">
        <w:rPr>
          <w:color w:val="FF0000"/>
        </w:rPr>
        <w:t xml:space="preserve">(6) </w:t>
      </w:r>
      <w:r w:rsidR="00635EAF" w:rsidRPr="0009757B">
        <w:rPr>
          <w:color w:val="FF0000"/>
        </w:rPr>
        <w:tab/>
      </w:r>
      <w:r w:rsidRPr="0009757B">
        <w:rPr>
          <w:color w:val="FF0000"/>
        </w:rPr>
        <w:t>Councillors are required to comply with any request regarding the provision of information in relation to a complaint alleging a breach of the Code of Conduct and must comply with any formal standards investigation.</w:t>
      </w:r>
    </w:p>
    <w:p w:rsidR="00886223" w:rsidRPr="0009757B" w:rsidRDefault="00886223" w:rsidP="0009757B">
      <w:pPr>
        <w:pStyle w:val="Heading2"/>
        <w:ind w:left="1418" w:hanging="567"/>
        <w:rPr>
          <w:color w:val="FF0000"/>
        </w:rPr>
      </w:pPr>
      <w:r w:rsidRPr="0009757B">
        <w:rPr>
          <w:color w:val="FF0000"/>
        </w:rPr>
        <w:t xml:space="preserve">(7) </w:t>
      </w:r>
      <w:r w:rsidR="00635EAF" w:rsidRPr="0009757B">
        <w:rPr>
          <w:color w:val="FF0000"/>
        </w:rPr>
        <w:tab/>
      </w:r>
      <w:r w:rsidRPr="0009757B">
        <w:rPr>
          <w:color w:val="FF0000"/>
        </w:rPr>
        <w:t>Councillors should not seek to misuse the standards process, for example, by making trivial or malicious allegations against another councillor for the purposes of political gain.</w:t>
      </w:r>
    </w:p>
    <w:p w:rsidR="004C573F" w:rsidRPr="004D6611" w:rsidRDefault="004C573F" w:rsidP="00886223">
      <w:pPr>
        <w:pStyle w:val="MultistyleList3"/>
        <w:numPr>
          <w:ilvl w:val="2"/>
          <w:numId w:val="13"/>
        </w:numPr>
      </w:pPr>
      <w:r w:rsidRPr="004D6611">
        <w:t>In this Code—</w:t>
      </w:r>
    </w:p>
    <w:p w:rsidR="004C573F" w:rsidRPr="004D6611" w:rsidRDefault="00BA353A" w:rsidP="008A3C27">
      <w:pPr>
        <w:pStyle w:val="IndentParagraphinlinewith1"/>
      </w:pPr>
      <w:r w:rsidRPr="004D6611">
        <w:rPr>
          <w:i/>
        </w:rPr>
        <w:t>“</w:t>
      </w:r>
      <w:r w:rsidR="006E626F" w:rsidRPr="004D6611">
        <w:rPr>
          <w:i/>
        </w:rPr>
        <w:t>Authority</w:t>
      </w:r>
      <w:r w:rsidR="004C573F" w:rsidRPr="004D6611">
        <w:rPr>
          <w:i/>
        </w:rPr>
        <w:t>”</w:t>
      </w:r>
      <w:r w:rsidR="004C573F" w:rsidRPr="004D6611">
        <w:t xml:space="preserve"> means </w:t>
      </w:r>
      <w:r w:rsidR="00A7482B" w:rsidRPr="004D6611">
        <w:t xml:space="preserve">Wealden District Council </w:t>
      </w:r>
    </w:p>
    <w:p w:rsidR="004C573F" w:rsidRPr="004D6611" w:rsidRDefault="004C573F" w:rsidP="008A3C27">
      <w:pPr>
        <w:pStyle w:val="IndentParagraphinlinewith1"/>
      </w:pPr>
    </w:p>
    <w:p w:rsidR="004C573F" w:rsidRPr="004D6611" w:rsidRDefault="004C573F" w:rsidP="008A3C27">
      <w:pPr>
        <w:pStyle w:val="IndentParagraphinlinewith1"/>
      </w:pPr>
      <w:r w:rsidRPr="004D6611">
        <w:rPr>
          <w:i/>
        </w:rPr>
        <w:t>“Code”</w:t>
      </w:r>
      <w:r w:rsidRPr="004D6611">
        <w:t xml:space="preserve"> means this Code of Conduct</w:t>
      </w:r>
    </w:p>
    <w:p w:rsidR="004C573F" w:rsidRPr="004D6611" w:rsidRDefault="004C573F" w:rsidP="008A3C27">
      <w:pPr>
        <w:pStyle w:val="IndentParagraphinlinewith1"/>
      </w:pPr>
    </w:p>
    <w:p w:rsidR="004C573F" w:rsidRPr="004D6611" w:rsidRDefault="004C573F" w:rsidP="008A3C27">
      <w:pPr>
        <w:pStyle w:val="IndentParagraphinlinewith1"/>
      </w:pPr>
      <w:r w:rsidRPr="004D6611">
        <w:rPr>
          <w:i/>
        </w:rPr>
        <w:t>“</w:t>
      </w:r>
      <w:proofErr w:type="gramStart"/>
      <w:r w:rsidRPr="004D6611">
        <w:rPr>
          <w:i/>
        </w:rPr>
        <w:t>co-opted</w:t>
      </w:r>
      <w:proofErr w:type="gramEnd"/>
      <w:r w:rsidRPr="004D6611">
        <w:rPr>
          <w:i/>
        </w:rPr>
        <w:t xml:space="preserve"> member”</w:t>
      </w:r>
      <w:r w:rsidRPr="004D6611">
        <w:t xml:space="preserve"> means a person who is not a member of the </w:t>
      </w:r>
      <w:r w:rsidR="006E626F" w:rsidRPr="004D6611">
        <w:t>Authority</w:t>
      </w:r>
      <w:r w:rsidRPr="004D6611">
        <w:t xml:space="preserve"> but who</w:t>
      </w:r>
      <w:r w:rsidR="008A3C27" w:rsidRPr="004D6611">
        <w:t xml:space="preserve"> </w:t>
      </w:r>
      <w:r w:rsidRPr="004D6611">
        <w:t>-</w:t>
      </w:r>
    </w:p>
    <w:p w:rsidR="004C573F" w:rsidRPr="004D6611" w:rsidRDefault="004C573F" w:rsidP="00DD18ED">
      <w:pPr>
        <w:pStyle w:val="MultstyleList4"/>
      </w:pPr>
      <w:r w:rsidRPr="004D6611">
        <w:lastRenderedPageBreak/>
        <w:t xml:space="preserve">is a </w:t>
      </w:r>
      <w:r w:rsidR="00BA353A" w:rsidRPr="004D6611">
        <w:t>M</w:t>
      </w:r>
      <w:r w:rsidRPr="004D6611">
        <w:t xml:space="preserve">ember of any </w:t>
      </w:r>
      <w:r w:rsidR="00BA353A" w:rsidRPr="004D6611">
        <w:t>C</w:t>
      </w:r>
      <w:r w:rsidRPr="004D6611">
        <w:t xml:space="preserve">ommittee or </w:t>
      </w:r>
      <w:r w:rsidR="00BA353A" w:rsidRPr="004D6611">
        <w:t>S</w:t>
      </w:r>
      <w:r w:rsidRPr="004D6611">
        <w:t>ub-</w:t>
      </w:r>
      <w:r w:rsidR="00BA353A" w:rsidRPr="004D6611">
        <w:t>C</w:t>
      </w:r>
      <w:r w:rsidRPr="004D6611">
        <w:t xml:space="preserve">ommittee of the </w:t>
      </w:r>
      <w:r w:rsidR="006E626F" w:rsidRPr="004D6611">
        <w:t>Authority</w:t>
      </w:r>
      <w:r w:rsidRPr="004D6611">
        <w:t>, or</w:t>
      </w:r>
    </w:p>
    <w:p w:rsidR="004C573F" w:rsidRPr="004D6611" w:rsidRDefault="004C573F" w:rsidP="00DD18ED">
      <w:pPr>
        <w:pStyle w:val="MultstyleList4"/>
      </w:pPr>
      <w:r w:rsidRPr="004D6611">
        <w:t xml:space="preserve">is a </w:t>
      </w:r>
      <w:r w:rsidR="00BA353A" w:rsidRPr="004D6611">
        <w:t>M</w:t>
      </w:r>
      <w:r w:rsidRPr="004D6611">
        <w:t xml:space="preserve">ember of, and represents the </w:t>
      </w:r>
      <w:r w:rsidR="006E626F" w:rsidRPr="004D6611">
        <w:t>Authority</w:t>
      </w:r>
      <w:r w:rsidRPr="004D6611">
        <w:t xml:space="preserve"> on, any </w:t>
      </w:r>
      <w:r w:rsidR="00BA353A" w:rsidRPr="004D6611">
        <w:t>J</w:t>
      </w:r>
      <w:r w:rsidRPr="004D6611">
        <w:t xml:space="preserve">oint </w:t>
      </w:r>
      <w:r w:rsidR="00BA353A" w:rsidRPr="004D6611">
        <w:t>C</w:t>
      </w:r>
      <w:r w:rsidRPr="004D6611">
        <w:t xml:space="preserve">ommittee or </w:t>
      </w:r>
      <w:r w:rsidR="00BA353A" w:rsidRPr="004D6611">
        <w:t>J</w:t>
      </w:r>
      <w:r w:rsidRPr="004D6611">
        <w:t xml:space="preserve">oint </w:t>
      </w:r>
      <w:r w:rsidR="00BA353A" w:rsidRPr="004D6611">
        <w:t>S</w:t>
      </w:r>
      <w:r w:rsidRPr="004D6611">
        <w:t>ub-</w:t>
      </w:r>
      <w:r w:rsidR="00BA353A" w:rsidRPr="004D6611">
        <w:t>C</w:t>
      </w:r>
      <w:r w:rsidRPr="004D6611">
        <w:t xml:space="preserve">ommittee of the </w:t>
      </w:r>
      <w:r w:rsidR="006E626F" w:rsidRPr="004D6611">
        <w:t>Authority</w:t>
      </w:r>
      <w:r w:rsidRPr="004D6611">
        <w:t>,</w:t>
      </w:r>
    </w:p>
    <w:p w:rsidR="004C573F" w:rsidRPr="004D6611" w:rsidRDefault="004C573F" w:rsidP="008A3C27">
      <w:pPr>
        <w:pStyle w:val="IndentParagraphinlinewith1"/>
      </w:pPr>
      <w:proofErr w:type="gramStart"/>
      <w:r w:rsidRPr="004D6611">
        <w:t>and</w:t>
      </w:r>
      <w:proofErr w:type="gramEnd"/>
      <w:r w:rsidRPr="004D6611">
        <w:t xml:space="preserve"> who is entitled to vote on any question that falls to be decided at any meeting of that </w:t>
      </w:r>
      <w:r w:rsidR="00BA353A" w:rsidRPr="004D6611">
        <w:t>C</w:t>
      </w:r>
      <w:r w:rsidRPr="004D6611">
        <w:t xml:space="preserve">ommittee or </w:t>
      </w:r>
      <w:r w:rsidR="00BA353A" w:rsidRPr="004D6611">
        <w:t>S</w:t>
      </w:r>
      <w:r w:rsidRPr="004D6611">
        <w:t>ub-</w:t>
      </w:r>
      <w:r w:rsidR="00BA353A" w:rsidRPr="004D6611">
        <w:t>C</w:t>
      </w:r>
      <w:r w:rsidRPr="004D6611">
        <w:t>ommittee.</w:t>
      </w:r>
    </w:p>
    <w:p w:rsidR="00300332" w:rsidRPr="004D6611" w:rsidRDefault="00300332" w:rsidP="008A3C27">
      <w:pPr>
        <w:pStyle w:val="IndentParagraphinlinewith1"/>
      </w:pPr>
    </w:p>
    <w:p w:rsidR="004C573F" w:rsidRPr="004D6611" w:rsidRDefault="004C573F" w:rsidP="008A3C27">
      <w:pPr>
        <w:pStyle w:val="IndentParagraphinlinewith1"/>
      </w:pPr>
      <w:r w:rsidRPr="004D6611">
        <w:rPr>
          <w:i/>
        </w:rPr>
        <w:t>"</w:t>
      </w:r>
      <w:proofErr w:type="gramStart"/>
      <w:r w:rsidRPr="004D6611">
        <w:rPr>
          <w:i/>
        </w:rPr>
        <w:t>meeting</w:t>
      </w:r>
      <w:proofErr w:type="gramEnd"/>
      <w:r w:rsidRPr="004D6611">
        <w:rPr>
          <w:i/>
        </w:rPr>
        <w:t>"</w:t>
      </w:r>
      <w:r w:rsidRPr="004D6611">
        <w:t xml:space="preserve"> means any meeting of</w:t>
      </w:r>
      <w:r w:rsidR="008A3C27" w:rsidRPr="004D6611">
        <w:t xml:space="preserve"> </w:t>
      </w:r>
      <w:r w:rsidRPr="004D6611">
        <w:t xml:space="preserve">the </w:t>
      </w:r>
      <w:r w:rsidR="006E626F" w:rsidRPr="004D6611">
        <w:t>Authority</w:t>
      </w:r>
      <w:r w:rsidR="008A3C27" w:rsidRPr="004D6611">
        <w:t>:</w:t>
      </w:r>
    </w:p>
    <w:p w:rsidR="004C573F" w:rsidRPr="004D6611" w:rsidRDefault="004C573F" w:rsidP="00DD18ED">
      <w:pPr>
        <w:pStyle w:val="MultstyleList4"/>
        <w:numPr>
          <w:ilvl w:val="3"/>
          <w:numId w:val="17"/>
        </w:numPr>
      </w:pPr>
      <w:r w:rsidRPr="004D6611">
        <w:t xml:space="preserve">the </w:t>
      </w:r>
      <w:r w:rsidR="00BA353A" w:rsidRPr="004D6611">
        <w:t>E</w:t>
      </w:r>
      <w:r w:rsidRPr="004D6611">
        <w:t xml:space="preserve">xecutive of the </w:t>
      </w:r>
      <w:r w:rsidR="006E626F" w:rsidRPr="004D6611">
        <w:t>Authority</w:t>
      </w:r>
      <w:r w:rsidR="004D48E5" w:rsidRPr="004D6611">
        <w:t>;</w:t>
      </w:r>
    </w:p>
    <w:p w:rsidR="004C573F" w:rsidRPr="004D6611" w:rsidRDefault="004C573F" w:rsidP="00DD18ED">
      <w:pPr>
        <w:pStyle w:val="MultstyleList4"/>
      </w:pPr>
      <w:r w:rsidRPr="004D6611">
        <w:t xml:space="preserve">any of the </w:t>
      </w:r>
      <w:r w:rsidR="006E626F" w:rsidRPr="004D6611">
        <w:t>Authority</w:t>
      </w:r>
      <w:r w:rsidRPr="004D6611">
        <w:t xml:space="preserve">'s or its executive's </w:t>
      </w:r>
      <w:r w:rsidR="00BA353A" w:rsidRPr="004D6611">
        <w:t>C</w:t>
      </w:r>
      <w:r w:rsidRPr="004D6611">
        <w:t xml:space="preserve">ommittees, </w:t>
      </w:r>
      <w:r w:rsidR="00BA353A" w:rsidRPr="004D6611">
        <w:t>S</w:t>
      </w:r>
      <w:r w:rsidRPr="004D6611">
        <w:t>ub-</w:t>
      </w:r>
      <w:r w:rsidR="00BA353A" w:rsidRPr="004D6611">
        <w:t>C</w:t>
      </w:r>
      <w:r w:rsidRPr="004D6611">
        <w:t xml:space="preserve">ommittees, </w:t>
      </w:r>
      <w:r w:rsidR="00BA353A" w:rsidRPr="004D6611">
        <w:t>J</w:t>
      </w:r>
      <w:r w:rsidRPr="004D6611">
        <w:t xml:space="preserve">oint </w:t>
      </w:r>
      <w:r w:rsidR="00BA353A" w:rsidRPr="004D6611">
        <w:t>C</w:t>
      </w:r>
      <w:r w:rsidRPr="004D6611">
        <w:t xml:space="preserve">ommittees, </w:t>
      </w:r>
      <w:r w:rsidR="00BA353A" w:rsidRPr="004D6611">
        <w:t>J</w:t>
      </w:r>
      <w:r w:rsidRPr="004D6611">
        <w:t xml:space="preserve">oint </w:t>
      </w:r>
      <w:r w:rsidR="00BA353A" w:rsidRPr="004D6611">
        <w:t>Sub-Co</w:t>
      </w:r>
      <w:r w:rsidR="004D48E5" w:rsidRPr="004D6611">
        <w:t xml:space="preserve">mmittees, or </w:t>
      </w:r>
      <w:r w:rsidR="00BA353A" w:rsidRPr="004D6611">
        <w:t>A</w:t>
      </w:r>
      <w:r w:rsidR="004D48E5" w:rsidRPr="004D6611">
        <w:t xml:space="preserve">rea </w:t>
      </w:r>
      <w:r w:rsidR="00BA353A" w:rsidRPr="004D6611">
        <w:t>C</w:t>
      </w:r>
      <w:r w:rsidR="004D48E5" w:rsidRPr="004D6611">
        <w:t xml:space="preserve">ommittees; </w:t>
      </w:r>
    </w:p>
    <w:p w:rsidR="004C573F" w:rsidRPr="004D6611" w:rsidRDefault="004C573F" w:rsidP="008A3C27">
      <w:pPr>
        <w:pStyle w:val="IndentParagraphinlinewith1"/>
      </w:pPr>
      <w:r w:rsidRPr="004D6611">
        <w:t>"</w:t>
      </w:r>
      <w:proofErr w:type="gramStart"/>
      <w:r w:rsidRPr="004D6611">
        <w:t>member</w:t>
      </w:r>
      <w:proofErr w:type="gramEnd"/>
      <w:r w:rsidRPr="004D6611">
        <w:t xml:space="preserve">" includes a co-opted member. </w:t>
      </w:r>
    </w:p>
    <w:p w:rsidR="004C573F" w:rsidRPr="004D6611" w:rsidRDefault="004C573F" w:rsidP="008A3C27">
      <w:pPr>
        <w:pStyle w:val="IndentParagraphinlinewith1"/>
      </w:pPr>
    </w:p>
    <w:p w:rsidR="004C573F" w:rsidRPr="004D6611" w:rsidRDefault="004C573F" w:rsidP="008A3C27">
      <w:pPr>
        <w:pStyle w:val="IndentParagraphinlinewith1"/>
      </w:pPr>
      <w:r w:rsidRPr="004D6611">
        <w:t>“</w:t>
      </w:r>
      <w:proofErr w:type="gramStart"/>
      <w:r w:rsidRPr="004D6611">
        <w:t>register</w:t>
      </w:r>
      <w:proofErr w:type="gramEnd"/>
      <w:r w:rsidRPr="004D6611">
        <w:t xml:space="preserve"> of members’ interests” means the </w:t>
      </w:r>
      <w:r w:rsidR="006E626F" w:rsidRPr="004D6611">
        <w:t>Authority</w:t>
      </w:r>
      <w:r w:rsidRPr="004D6611">
        <w:t xml:space="preserve">'s register of members' pecuniary and other interests established and maintained by the </w:t>
      </w:r>
      <w:r w:rsidR="006E626F" w:rsidRPr="004D6611">
        <w:t>Authority</w:t>
      </w:r>
      <w:r w:rsidRPr="004D6611">
        <w:t xml:space="preserve">’s </w:t>
      </w:r>
      <w:r w:rsidR="00895066" w:rsidRPr="004D6611">
        <w:t>Monitoring Officer</w:t>
      </w:r>
      <w:r w:rsidRPr="004D6611">
        <w:t xml:space="preserve"> under section 29 of the Localism Act 2011.</w:t>
      </w:r>
    </w:p>
    <w:p w:rsidR="004C573F" w:rsidRPr="00DD18ED" w:rsidRDefault="004C573F" w:rsidP="0009757B">
      <w:pPr>
        <w:pStyle w:val="Heading2"/>
        <w:numPr>
          <w:ilvl w:val="0"/>
          <w:numId w:val="1"/>
        </w:numPr>
        <w:rPr>
          <w:b/>
        </w:rPr>
      </w:pPr>
      <w:r w:rsidRPr="00DD18ED">
        <w:rPr>
          <w:b/>
        </w:rPr>
        <w:t>Scope</w:t>
      </w:r>
    </w:p>
    <w:p w:rsidR="004C573F" w:rsidRPr="004D6611" w:rsidRDefault="004C573F" w:rsidP="008A3C27">
      <w:pPr>
        <w:pStyle w:val="MultistyleList3"/>
      </w:pPr>
      <w:r w:rsidRPr="004D6611">
        <w:t>Subject to sub-paragraphs (2) and (3), you must comply with this Code whenever you—</w:t>
      </w:r>
    </w:p>
    <w:p w:rsidR="004C573F" w:rsidRPr="004D6611" w:rsidRDefault="004C573F" w:rsidP="00DD18ED">
      <w:pPr>
        <w:pStyle w:val="MultstyleList4"/>
      </w:pPr>
      <w:r w:rsidRPr="004D6611">
        <w:t xml:space="preserve">conduct the business of your </w:t>
      </w:r>
      <w:r w:rsidR="006E626F" w:rsidRPr="004D6611">
        <w:t>Authority</w:t>
      </w:r>
      <w:r w:rsidRPr="004D6611">
        <w:t xml:space="preserve"> (which, in this Code, includes the business of the office to which you are elected or appointed); or</w:t>
      </w:r>
    </w:p>
    <w:p w:rsidR="004C573F" w:rsidRPr="004D6611" w:rsidRDefault="004C573F" w:rsidP="00DD18ED">
      <w:pPr>
        <w:pStyle w:val="MultstyleList4"/>
      </w:pPr>
      <w:r w:rsidRPr="004D6611">
        <w:t xml:space="preserve">act, claim to act or give the impression you are acting as a representative of your </w:t>
      </w:r>
      <w:r w:rsidR="006E626F" w:rsidRPr="004D6611">
        <w:t>Authority</w:t>
      </w:r>
      <w:r w:rsidRPr="004D6611">
        <w:t>,</w:t>
      </w:r>
    </w:p>
    <w:p w:rsidR="004C573F" w:rsidRPr="004D6611" w:rsidRDefault="004C573F" w:rsidP="008A3C27">
      <w:pPr>
        <w:pStyle w:val="IndentParagraphinlinewith1"/>
      </w:pPr>
      <w:proofErr w:type="gramStart"/>
      <w:r w:rsidRPr="004D6611">
        <w:t>and</w:t>
      </w:r>
      <w:proofErr w:type="gramEnd"/>
      <w:r w:rsidRPr="004D6611">
        <w:t xml:space="preserve"> references to your official capacity are construed accordingly.</w:t>
      </w:r>
    </w:p>
    <w:p w:rsidR="004C573F" w:rsidRPr="004D6611" w:rsidRDefault="004C573F" w:rsidP="008A3C27">
      <w:pPr>
        <w:pStyle w:val="MultistyleList3"/>
      </w:pPr>
      <w:r w:rsidRPr="004D6611">
        <w:t>This Code does not have effect in relation to your conduct other than where it is in your official capacity.</w:t>
      </w:r>
    </w:p>
    <w:p w:rsidR="004C573F" w:rsidRPr="004D6611" w:rsidRDefault="004C573F" w:rsidP="008A3C27">
      <w:pPr>
        <w:pStyle w:val="MultistyleList3"/>
      </w:pPr>
      <w:r w:rsidRPr="004D6611">
        <w:t xml:space="preserve">Where you act as a representative of your </w:t>
      </w:r>
      <w:r w:rsidR="006E626F" w:rsidRPr="004D6611">
        <w:t>Authority</w:t>
      </w:r>
      <w:r w:rsidRPr="004D6611">
        <w:t>—</w:t>
      </w:r>
    </w:p>
    <w:p w:rsidR="004C573F" w:rsidRPr="004D6611" w:rsidRDefault="004C573F" w:rsidP="00DD18ED">
      <w:pPr>
        <w:pStyle w:val="MultstyleList4"/>
      </w:pPr>
      <w:r w:rsidRPr="004D6611">
        <w:t xml:space="preserve">on another relevant </w:t>
      </w:r>
      <w:r w:rsidR="006E626F" w:rsidRPr="004D6611">
        <w:t>Authority</w:t>
      </w:r>
      <w:r w:rsidR="00BC624A" w:rsidRPr="004D6611">
        <w:t xml:space="preserve">, you must </w:t>
      </w:r>
      <w:r w:rsidRPr="004D6611">
        <w:t xml:space="preserve">when acting for that other </w:t>
      </w:r>
      <w:r w:rsidR="006E626F" w:rsidRPr="004D6611">
        <w:t>Authority</w:t>
      </w:r>
      <w:r w:rsidRPr="004D6611">
        <w:t xml:space="preserve"> comply with </w:t>
      </w:r>
      <w:r w:rsidR="00BC624A" w:rsidRPr="004D6611">
        <w:t xml:space="preserve">its </w:t>
      </w:r>
      <w:r w:rsidR="00BA353A" w:rsidRPr="004D6611">
        <w:t>C</w:t>
      </w:r>
      <w:r w:rsidRPr="004D6611">
        <w:t xml:space="preserve">ode of </w:t>
      </w:r>
      <w:r w:rsidR="00BA353A" w:rsidRPr="004D6611">
        <w:t>C</w:t>
      </w:r>
      <w:r w:rsidRPr="004D6611">
        <w:t>onduct; or</w:t>
      </w:r>
    </w:p>
    <w:p w:rsidR="004C573F" w:rsidRPr="004D6611" w:rsidRDefault="004C573F" w:rsidP="00DD18ED">
      <w:pPr>
        <w:pStyle w:val="MultstyleList4"/>
      </w:pPr>
      <w:r w:rsidRPr="004D6611">
        <w:t xml:space="preserve">on any other body, you must, when acting for that other body, comply with your </w:t>
      </w:r>
      <w:r w:rsidR="006E626F" w:rsidRPr="004D6611">
        <w:t>Authority</w:t>
      </w:r>
      <w:r w:rsidRPr="004D6611">
        <w:t>'s code of conduct, except and insofar as it conflicts with any other lawful obligations to which that other body may be subject.</w:t>
      </w:r>
    </w:p>
    <w:p w:rsidR="004C573F" w:rsidRPr="00886223" w:rsidRDefault="004C573F" w:rsidP="0009757B">
      <w:pPr>
        <w:pStyle w:val="Heading2"/>
        <w:numPr>
          <w:ilvl w:val="0"/>
          <w:numId w:val="1"/>
        </w:numPr>
      </w:pPr>
      <w:r w:rsidRPr="00886223">
        <w:t>General obligations</w:t>
      </w:r>
    </w:p>
    <w:p w:rsidR="004C573F" w:rsidRPr="004D6611" w:rsidRDefault="004C573F" w:rsidP="008A3C27">
      <w:pPr>
        <w:pStyle w:val="MultistyleList3"/>
      </w:pPr>
      <w:r w:rsidRPr="004D6611">
        <w:t>You must treat others with respect.</w:t>
      </w:r>
    </w:p>
    <w:p w:rsidR="004C573F" w:rsidRPr="004D6611" w:rsidRDefault="004C573F" w:rsidP="008A3C27">
      <w:pPr>
        <w:pStyle w:val="MultistyleList3"/>
      </w:pPr>
      <w:r w:rsidRPr="004D6611">
        <w:t>You must not—</w:t>
      </w:r>
    </w:p>
    <w:p w:rsidR="004C573F" w:rsidRDefault="004C573F" w:rsidP="00DD18ED">
      <w:pPr>
        <w:pStyle w:val="MultstyleList4"/>
      </w:pPr>
      <w:r w:rsidRPr="004D6611">
        <w:lastRenderedPageBreak/>
        <w:t xml:space="preserve">do anything which may cause your </w:t>
      </w:r>
      <w:r w:rsidR="006E626F" w:rsidRPr="004D6611">
        <w:t>Authority</w:t>
      </w:r>
      <w:r w:rsidRPr="004D6611">
        <w:t xml:space="preserve"> to breach any of its equality duties (in particular as set out in the Equality Act 2010</w:t>
      </w:r>
      <w:bookmarkStart w:id="0" w:name="n14"/>
      <w:bookmarkEnd w:id="0"/>
      <w:r w:rsidRPr="004D6611">
        <w:t>);</w:t>
      </w:r>
    </w:p>
    <w:p w:rsidR="00886223" w:rsidRPr="00DD18ED" w:rsidRDefault="00635EAF" w:rsidP="00DD18ED">
      <w:pPr>
        <w:pStyle w:val="MultstyleList4"/>
        <w:rPr>
          <w:color w:val="FF0000"/>
        </w:rPr>
      </w:pPr>
      <w:r>
        <w:t xml:space="preserve">bully </w:t>
      </w:r>
      <w:r w:rsidRPr="00DD18ED">
        <w:rPr>
          <w:color w:val="FF0000"/>
        </w:rPr>
        <w:t xml:space="preserve">or harass </w:t>
      </w:r>
      <w:r w:rsidRPr="00635EAF">
        <w:t xml:space="preserve">any person; </w:t>
      </w:r>
      <w:r w:rsidRPr="00DD18ED">
        <w:rPr>
          <w:color w:val="FF0000"/>
        </w:rPr>
        <w:t>(Note: Bullying may be characterised as: offensive, intimidating, malicious or insulting behaviour, an abuse or misuse of power through means that undermine, humiliate, denigrate or injure the recipient. Harassment may be characterised as unwanted conduct which has the purpose or effect of violating and individual’s dignity or creating an intimidating, hostile, degrading, humiliating or offensive environment for an individual.)</w:t>
      </w:r>
    </w:p>
    <w:p w:rsidR="002B0B16" w:rsidRDefault="002B0B16" w:rsidP="00635EAF">
      <w:pPr>
        <w:ind w:left="2977"/>
        <w:rPr>
          <w:color w:val="FF0000"/>
        </w:rPr>
      </w:pPr>
      <w:r w:rsidRPr="002B0B16">
        <w:rPr>
          <w:color w:val="FF0000"/>
        </w:rPr>
        <w:t xml:space="preserve">For examples of conduct that constitute bullying or harassment see </w:t>
      </w:r>
      <w:r w:rsidR="00946555">
        <w:rPr>
          <w:color w:val="FF0000"/>
        </w:rPr>
        <w:t>Annex A.</w:t>
      </w:r>
      <w:bookmarkStart w:id="1" w:name="_GoBack"/>
      <w:bookmarkEnd w:id="1"/>
    </w:p>
    <w:p w:rsidR="00635EAF" w:rsidRPr="00635EAF" w:rsidRDefault="00DD18ED" w:rsidP="00635EAF">
      <w:pPr>
        <w:ind w:left="2977" w:hanging="1462"/>
      </w:pPr>
      <w:r>
        <w:t xml:space="preserve">         </w:t>
      </w:r>
      <w:r w:rsidR="00635EAF" w:rsidRPr="00635EAF">
        <w:t>(c)</w:t>
      </w:r>
      <w:r w:rsidR="00635EAF">
        <w:tab/>
        <w:t xml:space="preserve">Intimidate, </w:t>
      </w:r>
      <w:r w:rsidR="00635EAF" w:rsidRPr="00635EAF">
        <w:rPr>
          <w:color w:val="FF0000"/>
        </w:rPr>
        <w:t>or improperly influence</w:t>
      </w:r>
      <w:r w:rsidR="00635EAF">
        <w:rPr>
          <w:color w:val="FF0000"/>
        </w:rPr>
        <w:t>,</w:t>
      </w:r>
      <w:r w:rsidR="00635EAF" w:rsidRPr="00635EAF">
        <w:rPr>
          <w:color w:val="FF0000"/>
        </w:rPr>
        <w:t xml:space="preserve"> </w:t>
      </w:r>
      <w:r w:rsidR="00635EAF" w:rsidRPr="00886223">
        <w:t>or attempt to intimidate</w:t>
      </w:r>
      <w:r w:rsidR="00635EAF">
        <w:t xml:space="preserve">, </w:t>
      </w:r>
      <w:r w:rsidR="00635EAF" w:rsidRPr="00635EAF">
        <w:rPr>
          <w:color w:val="FF0000"/>
        </w:rPr>
        <w:t>or improperly influence</w:t>
      </w:r>
      <w:r w:rsidR="00635EAF">
        <w:rPr>
          <w:color w:val="FF0000"/>
        </w:rPr>
        <w:t xml:space="preserve"> </w:t>
      </w:r>
      <w:r w:rsidR="00635EAF" w:rsidRPr="00635EAF">
        <w:t>any</w:t>
      </w:r>
      <w:r w:rsidR="00635EAF">
        <w:rPr>
          <w:color w:val="FF0000"/>
        </w:rPr>
        <w:t xml:space="preserve"> </w:t>
      </w:r>
      <w:r w:rsidR="00635EAF" w:rsidRPr="00635EAF">
        <w:t xml:space="preserve">person who is likely to be - </w:t>
      </w:r>
    </w:p>
    <w:p w:rsidR="004C573F" w:rsidRPr="0009757B" w:rsidRDefault="00DD18ED" w:rsidP="00DD18ED">
      <w:pPr>
        <w:pStyle w:val="Heading2"/>
        <w:tabs>
          <w:tab w:val="left" w:pos="2977"/>
          <w:tab w:val="left" w:pos="3402"/>
        </w:tabs>
      </w:pPr>
      <w:r>
        <w:tab/>
      </w:r>
      <w:r>
        <w:tab/>
      </w:r>
      <w:proofErr w:type="gramStart"/>
      <w:r w:rsidR="0009757B">
        <w:t>a</w:t>
      </w:r>
      <w:proofErr w:type="gramEnd"/>
      <w:r w:rsidR="0009757B">
        <w:t>.</w:t>
      </w:r>
      <w:r w:rsidR="0009757B">
        <w:tab/>
      </w:r>
      <w:r w:rsidR="004C573F" w:rsidRPr="0009757B">
        <w:t>a complainant,</w:t>
      </w:r>
    </w:p>
    <w:p w:rsidR="004C573F" w:rsidRPr="004D6611" w:rsidRDefault="004C573F" w:rsidP="00DD18ED">
      <w:pPr>
        <w:pStyle w:val="MultistyleList5"/>
        <w:numPr>
          <w:ilvl w:val="0"/>
          <w:numId w:val="15"/>
        </w:numPr>
      </w:pPr>
      <w:r w:rsidRPr="004D6611">
        <w:t>a witness, or</w:t>
      </w:r>
    </w:p>
    <w:p w:rsidR="004C573F" w:rsidRPr="004D6611" w:rsidRDefault="004C573F" w:rsidP="00DD18ED">
      <w:pPr>
        <w:pStyle w:val="MultistyleList5"/>
        <w:numPr>
          <w:ilvl w:val="0"/>
          <w:numId w:val="15"/>
        </w:numPr>
      </w:pPr>
      <w:r w:rsidRPr="004D6611">
        <w:t>involved in the administration of any investigation or proceedings,</w:t>
      </w:r>
    </w:p>
    <w:p w:rsidR="00886223" w:rsidRPr="004D6611" w:rsidRDefault="004C573F" w:rsidP="003974F5">
      <w:pPr>
        <w:pStyle w:val="IndentParagraphinlinewith1"/>
        <w:ind w:left="2977"/>
      </w:pPr>
      <w:proofErr w:type="gramStart"/>
      <w:r w:rsidRPr="004D6611">
        <w:t>in</w:t>
      </w:r>
      <w:proofErr w:type="gramEnd"/>
      <w:r w:rsidRPr="004D6611">
        <w:t xml:space="preserve"> relation to an allegation that a member (including yourself) has failed to comply with his or her </w:t>
      </w:r>
      <w:r w:rsidR="006E626F" w:rsidRPr="004D6611">
        <w:t>Authority</w:t>
      </w:r>
      <w:r w:rsidRPr="004D6611">
        <w:t>'s code of conduct; or</w:t>
      </w:r>
    </w:p>
    <w:p w:rsidR="002E6B70" w:rsidRDefault="00886223" w:rsidP="003974F5">
      <w:pPr>
        <w:pStyle w:val="MultstyleList4"/>
        <w:numPr>
          <w:ilvl w:val="0"/>
          <w:numId w:val="0"/>
        </w:numPr>
        <w:ind w:left="2977" w:hanging="850"/>
      </w:pPr>
      <w:r>
        <w:t xml:space="preserve">(d)  </w:t>
      </w:r>
      <w:r w:rsidR="0009757B">
        <w:tab/>
      </w:r>
      <w:proofErr w:type="gramStart"/>
      <w:r w:rsidR="004C573F" w:rsidRPr="004D6611">
        <w:t>do</w:t>
      </w:r>
      <w:proofErr w:type="gramEnd"/>
      <w:r w:rsidR="004C573F" w:rsidRPr="004D6611">
        <w:t xml:space="preserve"> anything which compromises or is likely to compromise the impartiality of those who work for, or on behalf of, your </w:t>
      </w:r>
      <w:r w:rsidR="006E626F" w:rsidRPr="004D6611">
        <w:t>Authority</w:t>
      </w:r>
      <w:r w:rsidR="004C573F" w:rsidRPr="004D6611">
        <w:t>.</w:t>
      </w:r>
    </w:p>
    <w:p w:rsidR="003974F5" w:rsidRDefault="003974F5" w:rsidP="003974F5">
      <w:pPr>
        <w:pStyle w:val="MultstyleList4"/>
        <w:numPr>
          <w:ilvl w:val="0"/>
          <w:numId w:val="0"/>
        </w:numPr>
        <w:ind w:left="2977" w:hanging="850"/>
      </w:pPr>
    </w:p>
    <w:p w:rsidR="003974F5" w:rsidRDefault="003974F5" w:rsidP="003974F5">
      <w:pPr>
        <w:pStyle w:val="MultstyleList4"/>
        <w:numPr>
          <w:ilvl w:val="0"/>
          <w:numId w:val="0"/>
        </w:numPr>
        <w:ind w:left="2977" w:hanging="850"/>
      </w:pPr>
      <w:r>
        <w:t>(NOTE: The rest of the Code remains the same)</w:t>
      </w:r>
    </w:p>
    <w:sectPr w:rsidR="003974F5" w:rsidSect="002E6B70">
      <w:headerReference w:type="default" r:id="rId8"/>
      <w:footerReference w:type="even" r:id="rId9"/>
      <w:footerReference w:type="default" r:id="rId10"/>
      <w:pgSz w:w="11907" w:h="16840" w:code="9"/>
      <w:pgMar w:top="1440" w:right="1440" w:bottom="1440" w:left="1440" w:header="720" w:footer="18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640C" w:rsidRDefault="0079640C">
      <w:r>
        <w:separator/>
      </w:r>
    </w:p>
  </w:endnote>
  <w:endnote w:type="continuationSeparator" w:id="0">
    <w:p w:rsidR="0079640C" w:rsidRDefault="00796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ZapfDingbats">
    <w:panose1 w:val="00000000000000000000"/>
    <w:charset w:val="02"/>
    <w:family w:val="decorative"/>
    <w:notTrueType/>
    <w:pitch w:val="variable"/>
    <w:sig w:usb0="00000000" w:usb1="10000000" w:usb2="00000000" w:usb3="00000000" w:csb0="80000000" w:csb1="00000000"/>
  </w:font>
  <w:font w:name="NewsGothic">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Perpetua">
    <w:panose1 w:val="02020502060401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F9E" w:rsidRDefault="00A91F9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A91F9E" w:rsidRDefault="00A91F9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F9E" w:rsidRDefault="007D43C0" w:rsidP="007D43C0">
    <w:pPr>
      <w:pStyle w:val="Footer"/>
      <w:jc w:val="right"/>
      <w:rPr>
        <w:sz w:val="4"/>
        <w:szCs w:val="4"/>
      </w:rPr>
    </w:pPr>
    <w:r>
      <w:t xml:space="preserve">Part 5 (2) – Codes and Protocols – Members’ Code of Conduct </w:t>
    </w:r>
    <w:r w:rsidR="00237F94">
      <w:tab/>
    </w:r>
    <w:r w:rsidR="00FC28ED">
      <w:t>November</w:t>
    </w:r>
    <w:r w:rsidR="00314EB4">
      <w:t xml:space="preserve"> 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640C" w:rsidRDefault="0079640C">
      <w:r>
        <w:separator/>
      </w:r>
    </w:p>
  </w:footnote>
  <w:footnote w:type="continuationSeparator" w:id="0">
    <w:p w:rsidR="0079640C" w:rsidRDefault="007964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9A7" w:rsidRDefault="001E39A7" w:rsidP="001E39A7">
    <w:pPr>
      <w:pStyle w:val="Header"/>
      <w:spacing w:after="240"/>
    </w:pPr>
    <w:r>
      <w:t>Part 5 – Codes and Protocols</w:t>
    </w:r>
    <w:r w:rsidR="00886223">
      <w:tab/>
    </w:r>
    <w:r w:rsidR="00886223">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714A3"/>
    <w:multiLevelType w:val="hybridMultilevel"/>
    <w:tmpl w:val="993C27AE"/>
    <w:lvl w:ilvl="0" w:tplc="B6F0B1FE">
      <w:start w:val="1"/>
      <w:numFmt w:val="lowerLetter"/>
      <w:pStyle w:val="MultistyleList5"/>
      <w:lvlText w:val="%1."/>
      <w:lvlJc w:val="left"/>
      <w:pPr>
        <w:ind w:left="2912" w:hanging="360"/>
      </w:pPr>
    </w:lvl>
    <w:lvl w:ilvl="1" w:tplc="08090019" w:tentative="1">
      <w:start w:val="1"/>
      <w:numFmt w:val="lowerLetter"/>
      <w:lvlText w:val="%2."/>
      <w:lvlJc w:val="left"/>
      <w:pPr>
        <w:ind w:left="3632" w:hanging="360"/>
      </w:pPr>
    </w:lvl>
    <w:lvl w:ilvl="2" w:tplc="0809001B" w:tentative="1">
      <w:start w:val="1"/>
      <w:numFmt w:val="lowerRoman"/>
      <w:lvlText w:val="%3."/>
      <w:lvlJc w:val="right"/>
      <w:pPr>
        <w:ind w:left="4352" w:hanging="180"/>
      </w:pPr>
    </w:lvl>
    <w:lvl w:ilvl="3" w:tplc="0809000F" w:tentative="1">
      <w:start w:val="1"/>
      <w:numFmt w:val="decimal"/>
      <w:lvlText w:val="%4."/>
      <w:lvlJc w:val="left"/>
      <w:pPr>
        <w:ind w:left="5072" w:hanging="360"/>
      </w:pPr>
    </w:lvl>
    <w:lvl w:ilvl="4" w:tplc="08090019" w:tentative="1">
      <w:start w:val="1"/>
      <w:numFmt w:val="lowerLetter"/>
      <w:lvlText w:val="%5."/>
      <w:lvlJc w:val="left"/>
      <w:pPr>
        <w:ind w:left="5792" w:hanging="360"/>
      </w:pPr>
    </w:lvl>
    <w:lvl w:ilvl="5" w:tplc="0809001B" w:tentative="1">
      <w:start w:val="1"/>
      <w:numFmt w:val="lowerRoman"/>
      <w:lvlText w:val="%6."/>
      <w:lvlJc w:val="right"/>
      <w:pPr>
        <w:ind w:left="6512" w:hanging="180"/>
      </w:pPr>
    </w:lvl>
    <w:lvl w:ilvl="6" w:tplc="0809000F" w:tentative="1">
      <w:start w:val="1"/>
      <w:numFmt w:val="decimal"/>
      <w:lvlText w:val="%7."/>
      <w:lvlJc w:val="left"/>
      <w:pPr>
        <w:ind w:left="7232" w:hanging="360"/>
      </w:pPr>
    </w:lvl>
    <w:lvl w:ilvl="7" w:tplc="08090019" w:tentative="1">
      <w:start w:val="1"/>
      <w:numFmt w:val="lowerLetter"/>
      <w:lvlText w:val="%8."/>
      <w:lvlJc w:val="left"/>
      <w:pPr>
        <w:ind w:left="7952" w:hanging="360"/>
      </w:pPr>
    </w:lvl>
    <w:lvl w:ilvl="8" w:tplc="0809001B" w:tentative="1">
      <w:start w:val="1"/>
      <w:numFmt w:val="lowerRoman"/>
      <w:lvlText w:val="%9."/>
      <w:lvlJc w:val="right"/>
      <w:pPr>
        <w:ind w:left="8672" w:hanging="180"/>
      </w:pPr>
    </w:lvl>
  </w:abstractNum>
  <w:abstractNum w:abstractNumId="1" w15:restartNumberingAfterBreak="0">
    <w:nsid w:val="0A1A4702"/>
    <w:multiLevelType w:val="multilevel"/>
    <w:tmpl w:val="B98A76DA"/>
    <w:lvl w:ilvl="0">
      <w:start w:val="1"/>
      <w:numFmt w:val="decimal"/>
      <w:lvlText w:val="%1."/>
      <w:lvlJc w:val="left"/>
      <w:pPr>
        <w:ind w:left="851" w:hanging="851"/>
      </w:pPr>
      <w:rPr>
        <w:rFonts w:ascii="Arial" w:hAnsi="Arial" w:hint="default"/>
        <w:b/>
        <w:i w:val="0"/>
        <w:sz w:val="28"/>
        <w:szCs w:val="32"/>
      </w:rPr>
    </w:lvl>
    <w:lvl w:ilvl="1">
      <w:start w:val="1"/>
      <w:numFmt w:val="decimal"/>
      <w:lvlText w:val="%1.%2"/>
      <w:lvlJc w:val="left"/>
      <w:pPr>
        <w:tabs>
          <w:tab w:val="num" w:pos="851"/>
        </w:tabs>
        <w:ind w:left="851" w:hanging="851"/>
      </w:pPr>
      <w:rPr>
        <w:rFonts w:hint="default"/>
      </w:rPr>
    </w:lvl>
    <w:lvl w:ilvl="2">
      <w:start w:val="1"/>
      <w:numFmt w:val="lowerLetter"/>
      <w:lvlText w:val="%3)"/>
      <w:lvlJc w:val="left"/>
      <w:pPr>
        <w:tabs>
          <w:tab w:val="num" w:pos="1701"/>
        </w:tabs>
        <w:ind w:left="1701" w:hanging="850"/>
      </w:pPr>
      <w:rPr>
        <w:rFonts w:hint="default"/>
      </w:rPr>
    </w:lvl>
    <w:lvl w:ilvl="3">
      <w:start w:val="1"/>
      <w:numFmt w:val="lowerLetter"/>
      <w:lvlText w:val="(%4)"/>
      <w:lvlJc w:val="left"/>
      <w:pPr>
        <w:tabs>
          <w:tab w:val="num" w:pos="2552"/>
        </w:tabs>
        <w:ind w:left="2552" w:hanging="851"/>
      </w:pPr>
      <w:rPr>
        <w:rFonts w:hint="default"/>
      </w:rPr>
    </w:lvl>
    <w:lvl w:ilvl="4">
      <w:start w:val="1"/>
      <w:numFmt w:val="lowerRoman"/>
      <w:lvlText w:val="%5."/>
      <w:lvlJc w:val="left"/>
      <w:pPr>
        <w:tabs>
          <w:tab w:val="num" w:pos="3119"/>
        </w:tabs>
        <w:ind w:left="3119" w:hanging="567"/>
      </w:pPr>
      <w:rPr>
        <w:rFonts w:hint="default"/>
      </w:rPr>
    </w:lvl>
    <w:lvl w:ilvl="5">
      <w:start w:val="1"/>
      <w:numFmt w:val="bullet"/>
      <w:lvlText w:val=""/>
      <w:lvlJc w:val="left"/>
      <w:pPr>
        <w:tabs>
          <w:tab w:val="num" w:pos="3742"/>
        </w:tabs>
        <w:ind w:left="3686" w:hanging="567"/>
      </w:pPr>
      <w:rPr>
        <w:rFonts w:ascii="Symbol" w:hAnsi="Symbol" w:hint="default"/>
        <w:color w:val="auto"/>
      </w:rPr>
    </w:lvl>
    <w:lvl w:ilvl="6">
      <w:start w:val="1"/>
      <w:numFmt w:val="bullet"/>
      <w:lvlText w:val=""/>
      <w:lvlJc w:val="left"/>
      <w:pPr>
        <w:tabs>
          <w:tab w:val="num" w:pos="2211"/>
        </w:tabs>
        <w:ind w:left="2268" w:hanging="567"/>
      </w:pPr>
      <w:rPr>
        <w:rFonts w:ascii="Symbol" w:hAnsi="Symbol" w:hint="default"/>
        <w:color w:val="auto"/>
      </w:rPr>
    </w:lvl>
    <w:lvl w:ilvl="7">
      <w:start w:val="1"/>
      <w:numFmt w:val="bullet"/>
      <w:lvlText w:val=""/>
      <w:lvlJc w:val="left"/>
      <w:pPr>
        <w:tabs>
          <w:tab w:val="num" w:pos="3119"/>
        </w:tabs>
        <w:ind w:left="3119" w:hanging="851"/>
      </w:pPr>
      <w:rPr>
        <w:rFonts w:ascii="Symbol" w:hAnsi="Symbol" w:hint="default"/>
        <w:color w:val="auto"/>
      </w:rPr>
    </w:lvl>
    <w:lvl w:ilvl="8">
      <w:start w:val="1"/>
      <w:numFmt w:val="bullet"/>
      <w:lvlText w:val=""/>
      <w:lvlJc w:val="left"/>
      <w:pPr>
        <w:ind w:left="3686" w:hanging="567"/>
      </w:pPr>
      <w:rPr>
        <w:rFonts w:ascii="Symbol" w:hAnsi="Symbol" w:hint="default"/>
        <w:color w:val="auto"/>
      </w:rPr>
    </w:lvl>
  </w:abstractNum>
  <w:abstractNum w:abstractNumId="2" w15:restartNumberingAfterBreak="0">
    <w:nsid w:val="14497950"/>
    <w:multiLevelType w:val="hybridMultilevel"/>
    <w:tmpl w:val="D7B27820"/>
    <w:lvl w:ilvl="0" w:tplc="08090019">
      <w:start w:val="1"/>
      <w:numFmt w:val="lowerLetter"/>
      <w:lvlText w:val="%1."/>
      <w:lvlJc w:val="left"/>
      <w:pPr>
        <w:ind w:left="2912" w:hanging="360"/>
      </w:pPr>
    </w:lvl>
    <w:lvl w:ilvl="1" w:tplc="08090019" w:tentative="1">
      <w:start w:val="1"/>
      <w:numFmt w:val="lowerLetter"/>
      <w:lvlText w:val="%2."/>
      <w:lvlJc w:val="left"/>
      <w:pPr>
        <w:ind w:left="3632" w:hanging="360"/>
      </w:pPr>
    </w:lvl>
    <w:lvl w:ilvl="2" w:tplc="0809001B" w:tentative="1">
      <w:start w:val="1"/>
      <w:numFmt w:val="lowerRoman"/>
      <w:lvlText w:val="%3."/>
      <w:lvlJc w:val="right"/>
      <w:pPr>
        <w:ind w:left="4352" w:hanging="180"/>
      </w:pPr>
    </w:lvl>
    <w:lvl w:ilvl="3" w:tplc="0809000F" w:tentative="1">
      <w:start w:val="1"/>
      <w:numFmt w:val="decimal"/>
      <w:lvlText w:val="%4."/>
      <w:lvlJc w:val="left"/>
      <w:pPr>
        <w:ind w:left="5072" w:hanging="360"/>
      </w:pPr>
    </w:lvl>
    <w:lvl w:ilvl="4" w:tplc="08090019" w:tentative="1">
      <w:start w:val="1"/>
      <w:numFmt w:val="lowerLetter"/>
      <w:lvlText w:val="%5."/>
      <w:lvlJc w:val="left"/>
      <w:pPr>
        <w:ind w:left="5792" w:hanging="360"/>
      </w:pPr>
    </w:lvl>
    <w:lvl w:ilvl="5" w:tplc="0809001B" w:tentative="1">
      <w:start w:val="1"/>
      <w:numFmt w:val="lowerRoman"/>
      <w:lvlText w:val="%6."/>
      <w:lvlJc w:val="right"/>
      <w:pPr>
        <w:ind w:left="6512" w:hanging="180"/>
      </w:pPr>
    </w:lvl>
    <w:lvl w:ilvl="6" w:tplc="0809000F" w:tentative="1">
      <w:start w:val="1"/>
      <w:numFmt w:val="decimal"/>
      <w:lvlText w:val="%7."/>
      <w:lvlJc w:val="left"/>
      <w:pPr>
        <w:ind w:left="7232" w:hanging="360"/>
      </w:pPr>
    </w:lvl>
    <w:lvl w:ilvl="7" w:tplc="08090019" w:tentative="1">
      <w:start w:val="1"/>
      <w:numFmt w:val="lowerLetter"/>
      <w:lvlText w:val="%8."/>
      <w:lvlJc w:val="left"/>
      <w:pPr>
        <w:ind w:left="7952" w:hanging="360"/>
      </w:pPr>
    </w:lvl>
    <w:lvl w:ilvl="8" w:tplc="0809001B" w:tentative="1">
      <w:start w:val="1"/>
      <w:numFmt w:val="lowerRoman"/>
      <w:lvlText w:val="%9."/>
      <w:lvlJc w:val="right"/>
      <w:pPr>
        <w:ind w:left="8672" w:hanging="180"/>
      </w:pPr>
    </w:lvl>
  </w:abstractNum>
  <w:abstractNum w:abstractNumId="3" w15:restartNumberingAfterBreak="0">
    <w:nsid w:val="1D0D21C8"/>
    <w:multiLevelType w:val="hybridMultilevel"/>
    <w:tmpl w:val="7DF25072"/>
    <w:lvl w:ilvl="0" w:tplc="0809001B">
      <w:start w:val="1"/>
      <w:numFmt w:val="lowerRoman"/>
      <w:lvlText w:val="%1."/>
      <w:lvlJc w:val="right"/>
      <w:pPr>
        <w:ind w:left="2912" w:hanging="360"/>
      </w:pPr>
    </w:lvl>
    <w:lvl w:ilvl="1" w:tplc="08090019" w:tentative="1">
      <w:start w:val="1"/>
      <w:numFmt w:val="lowerLetter"/>
      <w:lvlText w:val="%2."/>
      <w:lvlJc w:val="left"/>
      <w:pPr>
        <w:ind w:left="3632" w:hanging="360"/>
      </w:pPr>
    </w:lvl>
    <w:lvl w:ilvl="2" w:tplc="0809001B" w:tentative="1">
      <w:start w:val="1"/>
      <w:numFmt w:val="lowerRoman"/>
      <w:lvlText w:val="%3."/>
      <w:lvlJc w:val="right"/>
      <w:pPr>
        <w:ind w:left="4352" w:hanging="180"/>
      </w:pPr>
    </w:lvl>
    <w:lvl w:ilvl="3" w:tplc="0809000F" w:tentative="1">
      <w:start w:val="1"/>
      <w:numFmt w:val="decimal"/>
      <w:lvlText w:val="%4."/>
      <w:lvlJc w:val="left"/>
      <w:pPr>
        <w:ind w:left="5072" w:hanging="360"/>
      </w:pPr>
    </w:lvl>
    <w:lvl w:ilvl="4" w:tplc="08090019" w:tentative="1">
      <w:start w:val="1"/>
      <w:numFmt w:val="lowerLetter"/>
      <w:lvlText w:val="%5."/>
      <w:lvlJc w:val="left"/>
      <w:pPr>
        <w:ind w:left="5792" w:hanging="360"/>
      </w:pPr>
    </w:lvl>
    <w:lvl w:ilvl="5" w:tplc="0809001B" w:tentative="1">
      <w:start w:val="1"/>
      <w:numFmt w:val="lowerRoman"/>
      <w:lvlText w:val="%6."/>
      <w:lvlJc w:val="right"/>
      <w:pPr>
        <w:ind w:left="6512" w:hanging="180"/>
      </w:pPr>
    </w:lvl>
    <w:lvl w:ilvl="6" w:tplc="0809000F" w:tentative="1">
      <w:start w:val="1"/>
      <w:numFmt w:val="decimal"/>
      <w:lvlText w:val="%7."/>
      <w:lvlJc w:val="left"/>
      <w:pPr>
        <w:ind w:left="7232" w:hanging="360"/>
      </w:pPr>
    </w:lvl>
    <w:lvl w:ilvl="7" w:tplc="08090019" w:tentative="1">
      <w:start w:val="1"/>
      <w:numFmt w:val="lowerLetter"/>
      <w:lvlText w:val="%8."/>
      <w:lvlJc w:val="left"/>
      <w:pPr>
        <w:ind w:left="7952" w:hanging="360"/>
      </w:pPr>
    </w:lvl>
    <w:lvl w:ilvl="8" w:tplc="0809001B" w:tentative="1">
      <w:start w:val="1"/>
      <w:numFmt w:val="lowerRoman"/>
      <w:lvlText w:val="%9."/>
      <w:lvlJc w:val="right"/>
      <w:pPr>
        <w:ind w:left="8672" w:hanging="180"/>
      </w:pPr>
    </w:lvl>
  </w:abstractNum>
  <w:abstractNum w:abstractNumId="4" w15:restartNumberingAfterBreak="0">
    <w:nsid w:val="1EC221A7"/>
    <w:multiLevelType w:val="hybridMultilevel"/>
    <w:tmpl w:val="D7B27820"/>
    <w:lvl w:ilvl="0" w:tplc="08090019">
      <w:start w:val="1"/>
      <w:numFmt w:val="lowerLetter"/>
      <w:lvlText w:val="%1."/>
      <w:lvlJc w:val="left"/>
      <w:pPr>
        <w:ind w:left="2912" w:hanging="360"/>
      </w:pPr>
    </w:lvl>
    <w:lvl w:ilvl="1" w:tplc="08090019" w:tentative="1">
      <w:start w:val="1"/>
      <w:numFmt w:val="lowerLetter"/>
      <w:lvlText w:val="%2."/>
      <w:lvlJc w:val="left"/>
      <w:pPr>
        <w:ind w:left="3632" w:hanging="360"/>
      </w:pPr>
    </w:lvl>
    <w:lvl w:ilvl="2" w:tplc="0809001B" w:tentative="1">
      <w:start w:val="1"/>
      <w:numFmt w:val="lowerRoman"/>
      <w:lvlText w:val="%3."/>
      <w:lvlJc w:val="right"/>
      <w:pPr>
        <w:ind w:left="4352" w:hanging="180"/>
      </w:pPr>
    </w:lvl>
    <w:lvl w:ilvl="3" w:tplc="0809000F" w:tentative="1">
      <w:start w:val="1"/>
      <w:numFmt w:val="decimal"/>
      <w:lvlText w:val="%4."/>
      <w:lvlJc w:val="left"/>
      <w:pPr>
        <w:ind w:left="5072" w:hanging="360"/>
      </w:pPr>
    </w:lvl>
    <w:lvl w:ilvl="4" w:tplc="08090019" w:tentative="1">
      <w:start w:val="1"/>
      <w:numFmt w:val="lowerLetter"/>
      <w:lvlText w:val="%5."/>
      <w:lvlJc w:val="left"/>
      <w:pPr>
        <w:ind w:left="5792" w:hanging="360"/>
      </w:pPr>
    </w:lvl>
    <w:lvl w:ilvl="5" w:tplc="0809001B" w:tentative="1">
      <w:start w:val="1"/>
      <w:numFmt w:val="lowerRoman"/>
      <w:lvlText w:val="%6."/>
      <w:lvlJc w:val="right"/>
      <w:pPr>
        <w:ind w:left="6512" w:hanging="180"/>
      </w:pPr>
    </w:lvl>
    <w:lvl w:ilvl="6" w:tplc="0809000F" w:tentative="1">
      <w:start w:val="1"/>
      <w:numFmt w:val="decimal"/>
      <w:lvlText w:val="%7."/>
      <w:lvlJc w:val="left"/>
      <w:pPr>
        <w:ind w:left="7232" w:hanging="360"/>
      </w:pPr>
    </w:lvl>
    <w:lvl w:ilvl="7" w:tplc="08090019" w:tentative="1">
      <w:start w:val="1"/>
      <w:numFmt w:val="lowerLetter"/>
      <w:lvlText w:val="%8."/>
      <w:lvlJc w:val="left"/>
      <w:pPr>
        <w:ind w:left="7952" w:hanging="360"/>
      </w:pPr>
    </w:lvl>
    <w:lvl w:ilvl="8" w:tplc="0809001B" w:tentative="1">
      <w:start w:val="1"/>
      <w:numFmt w:val="lowerRoman"/>
      <w:lvlText w:val="%9."/>
      <w:lvlJc w:val="right"/>
      <w:pPr>
        <w:ind w:left="8672" w:hanging="180"/>
      </w:pPr>
    </w:lvl>
  </w:abstractNum>
  <w:abstractNum w:abstractNumId="5" w15:restartNumberingAfterBreak="0">
    <w:nsid w:val="3379584F"/>
    <w:multiLevelType w:val="hybridMultilevel"/>
    <w:tmpl w:val="1FCC3366"/>
    <w:lvl w:ilvl="0" w:tplc="0809001B">
      <w:start w:val="1"/>
      <w:numFmt w:val="lowerRoman"/>
      <w:lvlText w:val="%1."/>
      <w:lvlJc w:val="right"/>
      <w:pPr>
        <w:ind w:left="2487" w:hanging="360"/>
      </w:p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6" w15:restartNumberingAfterBreak="0">
    <w:nsid w:val="63BC6414"/>
    <w:multiLevelType w:val="hybridMultilevel"/>
    <w:tmpl w:val="052CE0FA"/>
    <w:lvl w:ilvl="0" w:tplc="A830ACD6">
      <w:start w:val="2"/>
      <w:numFmt w:val="lowerLetter"/>
      <w:lvlText w:val="%1."/>
      <w:lvlJc w:val="left"/>
      <w:pPr>
        <w:ind w:left="3337" w:hanging="360"/>
      </w:pPr>
      <w:rPr>
        <w:rFonts w:hint="default"/>
      </w:rPr>
    </w:lvl>
    <w:lvl w:ilvl="1" w:tplc="08090019" w:tentative="1">
      <w:start w:val="1"/>
      <w:numFmt w:val="lowerLetter"/>
      <w:lvlText w:val="%2."/>
      <w:lvlJc w:val="left"/>
      <w:pPr>
        <w:ind w:left="4057" w:hanging="360"/>
      </w:pPr>
    </w:lvl>
    <w:lvl w:ilvl="2" w:tplc="0809001B" w:tentative="1">
      <w:start w:val="1"/>
      <w:numFmt w:val="lowerRoman"/>
      <w:lvlText w:val="%3."/>
      <w:lvlJc w:val="right"/>
      <w:pPr>
        <w:ind w:left="4777" w:hanging="180"/>
      </w:pPr>
    </w:lvl>
    <w:lvl w:ilvl="3" w:tplc="0809000F" w:tentative="1">
      <w:start w:val="1"/>
      <w:numFmt w:val="decimal"/>
      <w:lvlText w:val="%4."/>
      <w:lvlJc w:val="left"/>
      <w:pPr>
        <w:ind w:left="5497" w:hanging="360"/>
      </w:pPr>
    </w:lvl>
    <w:lvl w:ilvl="4" w:tplc="08090019" w:tentative="1">
      <w:start w:val="1"/>
      <w:numFmt w:val="lowerLetter"/>
      <w:lvlText w:val="%5."/>
      <w:lvlJc w:val="left"/>
      <w:pPr>
        <w:ind w:left="6217" w:hanging="360"/>
      </w:pPr>
    </w:lvl>
    <w:lvl w:ilvl="5" w:tplc="0809001B" w:tentative="1">
      <w:start w:val="1"/>
      <w:numFmt w:val="lowerRoman"/>
      <w:lvlText w:val="%6."/>
      <w:lvlJc w:val="right"/>
      <w:pPr>
        <w:ind w:left="6937" w:hanging="180"/>
      </w:pPr>
    </w:lvl>
    <w:lvl w:ilvl="6" w:tplc="0809000F" w:tentative="1">
      <w:start w:val="1"/>
      <w:numFmt w:val="decimal"/>
      <w:lvlText w:val="%7."/>
      <w:lvlJc w:val="left"/>
      <w:pPr>
        <w:ind w:left="7657" w:hanging="360"/>
      </w:pPr>
    </w:lvl>
    <w:lvl w:ilvl="7" w:tplc="08090019" w:tentative="1">
      <w:start w:val="1"/>
      <w:numFmt w:val="lowerLetter"/>
      <w:lvlText w:val="%8."/>
      <w:lvlJc w:val="left"/>
      <w:pPr>
        <w:ind w:left="8377" w:hanging="360"/>
      </w:pPr>
    </w:lvl>
    <w:lvl w:ilvl="8" w:tplc="0809001B" w:tentative="1">
      <w:start w:val="1"/>
      <w:numFmt w:val="lowerRoman"/>
      <w:lvlText w:val="%9."/>
      <w:lvlJc w:val="right"/>
      <w:pPr>
        <w:ind w:left="9097" w:hanging="180"/>
      </w:pPr>
    </w:lvl>
  </w:abstractNum>
  <w:abstractNum w:abstractNumId="7" w15:restartNumberingAfterBreak="0">
    <w:nsid w:val="69E70CD0"/>
    <w:multiLevelType w:val="hybridMultilevel"/>
    <w:tmpl w:val="8B00FAB4"/>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rPr>
        <w:rFonts w:hint="default"/>
      </w:rPr>
    </w:lvl>
    <w:lvl w:ilvl="5" w:tplc="0809001B">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BBE3899"/>
    <w:multiLevelType w:val="hybridMultilevel"/>
    <w:tmpl w:val="EA5EB1DE"/>
    <w:lvl w:ilvl="0" w:tplc="0809001B">
      <w:start w:val="1"/>
      <w:numFmt w:val="lowerRoman"/>
      <w:lvlText w:val="%1."/>
      <w:lvlJc w:val="right"/>
      <w:pPr>
        <w:ind w:left="2912" w:hanging="360"/>
      </w:pPr>
    </w:lvl>
    <w:lvl w:ilvl="1" w:tplc="08090019" w:tentative="1">
      <w:start w:val="1"/>
      <w:numFmt w:val="lowerLetter"/>
      <w:lvlText w:val="%2."/>
      <w:lvlJc w:val="left"/>
      <w:pPr>
        <w:ind w:left="3632" w:hanging="360"/>
      </w:pPr>
    </w:lvl>
    <w:lvl w:ilvl="2" w:tplc="0809001B" w:tentative="1">
      <w:start w:val="1"/>
      <w:numFmt w:val="lowerRoman"/>
      <w:lvlText w:val="%3."/>
      <w:lvlJc w:val="right"/>
      <w:pPr>
        <w:ind w:left="4352" w:hanging="180"/>
      </w:pPr>
    </w:lvl>
    <w:lvl w:ilvl="3" w:tplc="0809000F" w:tentative="1">
      <w:start w:val="1"/>
      <w:numFmt w:val="decimal"/>
      <w:lvlText w:val="%4."/>
      <w:lvlJc w:val="left"/>
      <w:pPr>
        <w:ind w:left="5072" w:hanging="360"/>
      </w:pPr>
    </w:lvl>
    <w:lvl w:ilvl="4" w:tplc="08090019" w:tentative="1">
      <w:start w:val="1"/>
      <w:numFmt w:val="lowerLetter"/>
      <w:lvlText w:val="%5."/>
      <w:lvlJc w:val="left"/>
      <w:pPr>
        <w:ind w:left="5792" w:hanging="360"/>
      </w:pPr>
    </w:lvl>
    <w:lvl w:ilvl="5" w:tplc="0809001B" w:tentative="1">
      <w:start w:val="1"/>
      <w:numFmt w:val="lowerRoman"/>
      <w:lvlText w:val="%6."/>
      <w:lvlJc w:val="right"/>
      <w:pPr>
        <w:ind w:left="6512" w:hanging="180"/>
      </w:pPr>
    </w:lvl>
    <w:lvl w:ilvl="6" w:tplc="0809000F" w:tentative="1">
      <w:start w:val="1"/>
      <w:numFmt w:val="decimal"/>
      <w:lvlText w:val="%7."/>
      <w:lvlJc w:val="left"/>
      <w:pPr>
        <w:ind w:left="7232" w:hanging="360"/>
      </w:pPr>
    </w:lvl>
    <w:lvl w:ilvl="7" w:tplc="08090019" w:tentative="1">
      <w:start w:val="1"/>
      <w:numFmt w:val="lowerLetter"/>
      <w:lvlText w:val="%8."/>
      <w:lvlJc w:val="left"/>
      <w:pPr>
        <w:ind w:left="7952" w:hanging="360"/>
      </w:pPr>
    </w:lvl>
    <w:lvl w:ilvl="8" w:tplc="0809001B" w:tentative="1">
      <w:start w:val="1"/>
      <w:numFmt w:val="lowerRoman"/>
      <w:lvlText w:val="%9."/>
      <w:lvlJc w:val="right"/>
      <w:pPr>
        <w:ind w:left="8672" w:hanging="180"/>
      </w:pPr>
    </w:lvl>
  </w:abstractNum>
  <w:abstractNum w:abstractNumId="9" w15:restartNumberingAfterBreak="0">
    <w:nsid w:val="6E2541EA"/>
    <w:multiLevelType w:val="hybridMultilevel"/>
    <w:tmpl w:val="EEB41832"/>
    <w:lvl w:ilvl="0" w:tplc="08090017">
      <w:start w:val="1"/>
      <w:numFmt w:val="lowerLetter"/>
      <w:lvlText w:val="%1)"/>
      <w:lvlJc w:val="left"/>
      <w:pPr>
        <w:ind w:left="2160" w:hanging="360"/>
      </w:pPr>
    </w:lvl>
    <w:lvl w:ilvl="1" w:tplc="08090019">
      <w:start w:val="1"/>
      <w:numFmt w:val="lowerLetter"/>
      <w:lvlText w:val="%2."/>
      <w:lvlJc w:val="left"/>
      <w:pPr>
        <w:ind w:left="2880" w:hanging="360"/>
      </w:pPr>
      <w:rPr>
        <w:rFonts w:hint="default"/>
      </w:rPr>
    </w:lvl>
    <w:lvl w:ilvl="2" w:tplc="0809001B">
      <w:start w:val="1"/>
      <w:numFmt w:val="lowerRoman"/>
      <w:lvlText w:val="%3."/>
      <w:lvlJc w:val="right"/>
      <w:pPr>
        <w:ind w:left="3600" w:hanging="180"/>
      </w:pPr>
    </w:lvl>
    <w:lvl w:ilvl="3" w:tplc="0809000F">
      <w:start w:val="1"/>
      <w:numFmt w:val="decimal"/>
      <w:lvlText w:val="%4."/>
      <w:lvlJc w:val="left"/>
      <w:pPr>
        <w:ind w:left="4320" w:hanging="360"/>
      </w:pPr>
    </w:lvl>
    <w:lvl w:ilvl="4" w:tplc="08090019">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10" w15:restartNumberingAfterBreak="0">
    <w:nsid w:val="76003E90"/>
    <w:multiLevelType w:val="multilevel"/>
    <w:tmpl w:val="BB6EDD22"/>
    <w:lvl w:ilvl="0">
      <w:start w:val="1"/>
      <w:numFmt w:val="decimal"/>
      <w:lvlText w:val="%1."/>
      <w:lvlJc w:val="left"/>
      <w:pPr>
        <w:ind w:left="851" w:hanging="851"/>
      </w:pPr>
      <w:rPr>
        <w:rFonts w:ascii="Arial" w:hAnsi="Arial" w:hint="default"/>
        <w:b/>
        <w:i w:val="0"/>
        <w:sz w:val="28"/>
        <w:szCs w:val="32"/>
      </w:rPr>
    </w:lvl>
    <w:lvl w:ilvl="1">
      <w:start w:val="1"/>
      <w:numFmt w:val="decimal"/>
      <w:pStyle w:val="Multi-levellist2"/>
      <w:lvlText w:val="%1.%2"/>
      <w:lvlJc w:val="left"/>
      <w:pPr>
        <w:tabs>
          <w:tab w:val="num" w:pos="851"/>
        </w:tabs>
        <w:ind w:left="851" w:hanging="851"/>
      </w:pPr>
      <w:rPr>
        <w:rFonts w:hint="default"/>
      </w:rPr>
    </w:lvl>
    <w:lvl w:ilvl="2">
      <w:start w:val="1"/>
      <w:numFmt w:val="decimal"/>
      <w:pStyle w:val="MultistyleList3"/>
      <w:lvlText w:val="(%3)"/>
      <w:lvlJc w:val="left"/>
      <w:pPr>
        <w:tabs>
          <w:tab w:val="num" w:pos="1701"/>
        </w:tabs>
        <w:ind w:left="1701" w:hanging="850"/>
      </w:pPr>
      <w:rPr>
        <w:rFonts w:hint="default"/>
      </w:rPr>
    </w:lvl>
    <w:lvl w:ilvl="3">
      <w:start w:val="1"/>
      <w:numFmt w:val="lowerLetter"/>
      <w:pStyle w:val="MultstyleList4"/>
      <w:lvlText w:val="(%4)"/>
      <w:lvlJc w:val="left"/>
      <w:pPr>
        <w:tabs>
          <w:tab w:val="num" w:pos="2978"/>
        </w:tabs>
        <w:ind w:left="2978" w:hanging="851"/>
      </w:pPr>
      <w:rPr>
        <w:rFonts w:hint="default"/>
      </w:rPr>
    </w:lvl>
    <w:lvl w:ilvl="4">
      <w:start w:val="1"/>
      <w:numFmt w:val="lowerRoman"/>
      <w:lvlText w:val="%5."/>
      <w:lvlJc w:val="left"/>
      <w:pPr>
        <w:tabs>
          <w:tab w:val="num" w:pos="3119"/>
        </w:tabs>
        <w:ind w:left="3119" w:hanging="567"/>
      </w:pPr>
      <w:rPr>
        <w:rFonts w:hint="default"/>
      </w:rPr>
    </w:lvl>
    <w:lvl w:ilvl="5">
      <w:start w:val="1"/>
      <w:numFmt w:val="bullet"/>
      <w:lvlText w:val=""/>
      <w:lvlJc w:val="left"/>
      <w:pPr>
        <w:tabs>
          <w:tab w:val="num" w:pos="3742"/>
        </w:tabs>
        <w:ind w:left="3686" w:hanging="567"/>
      </w:pPr>
      <w:rPr>
        <w:rFonts w:ascii="Symbol" w:hAnsi="Symbol" w:hint="default"/>
        <w:color w:val="auto"/>
      </w:rPr>
    </w:lvl>
    <w:lvl w:ilvl="6">
      <w:start w:val="1"/>
      <w:numFmt w:val="bullet"/>
      <w:lvlText w:val=""/>
      <w:lvlJc w:val="left"/>
      <w:pPr>
        <w:tabs>
          <w:tab w:val="num" w:pos="2211"/>
        </w:tabs>
        <w:ind w:left="2268" w:hanging="567"/>
      </w:pPr>
      <w:rPr>
        <w:rFonts w:ascii="Symbol" w:hAnsi="Symbol" w:hint="default"/>
        <w:color w:val="auto"/>
      </w:rPr>
    </w:lvl>
    <w:lvl w:ilvl="7">
      <w:start w:val="1"/>
      <w:numFmt w:val="bullet"/>
      <w:lvlText w:val=""/>
      <w:lvlJc w:val="left"/>
      <w:pPr>
        <w:tabs>
          <w:tab w:val="num" w:pos="3119"/>
        </w:tabs>
        <w:ind w:left="3119" w:hanging="851"/>
      </w:pPr>
      <w:rPr>
        <w:rFonts w:ascii="Symbol" w:hAnsi="Symbol" w:hint="default"/>
        <w:color w:val="auto"/>
      </w:rPr>
    </w:lvl>
    <w:lvl w:ilvl="8">
      <w:start w:val="1"/>
      <w:numFmt w:val="bullet"/>
      <w:lvlText w:val=""/>
      <w:lvlJc w:val="left"/>
      <w:pPr>
        <w:ind w:left="3686" w:hanging="567"/>
      </w:pPr>
      <w:rPr>
        <w:rFonts w:ascii="Symbol" w:hAnsi="Symbol" w:hint="default"/>
        <w:color w:val="auto"/>
      </w:rPr>
    </w:lvl>
  </w:abstractNum>
  <w:num w:numId="1">
    <w:abstractNumId w:val="10"/>
  </w:num>
  <w:num w:numId="2">
    <w:abstractNumId w:val="10"/>
  </w:num>
  <w:num w:numId="3">
    <w:abstractNumId w:val="0"/>
  </w:num>
  <w:num w:numId="4">
    <w:abstractNumId w:val="4"/>
  </w:num>
  <w:num w:numId="5">
    <w:abstractNumId w:val="2"/>
  </w:num>
  <w:num w:numId="6">
    <w:abstractNumId w:val="1"/>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8"/>
  </w:num>
  <w:num w:numId="10">
    <w:abstractNumId w:val="7"/>
  </w:num>
  <w:num w:numId="11">
    <w:abstractNumId w:val="3"/>
  </w:num>
  <w:num w:numId="12">
    <w:abstractNumId w:val="5"/>
  </w:num>
  <w:num w:numId="13">
    <w:abstractNumId w:val="10"/>
    <w:lvlOverride w:ilvl="0">
      <w:startOverride w:val="1"/>
    </w:lvlOverride>
    <w:lvlOverride w:ilvl="1">
      <w:startOverride w:val="1"/>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3"/>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0"/>
    <w:lvlOverride w:ilvl="0">
      <w:startOverride w:val="1"/>
    </w:lvlOverride>
    <w:lvlOverride w:ilvl="1">
      <w:startOverride w:val="1"/>
    </w:lvlOverride>
    <w:lvlOverride w:ilvl="2">
      <w:startOverride w:val="1"/>
    </w:lvlOverride>
    <w:lvlOverride w:ilvl="3">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706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8DFA33A3-9614-4B7F-B36C-C2E3E49AF815}"/>
    <w:docVar w:name="dgnword-eventsink" w:val="174166760"/>
  </w:docVars>
  <w:rsids>
    <w:rsidRoot w:val="004C573F"/>
    <w:rsid w:val="00035889"/>
    <w:rsid w:val="0006411A"/>
    <w:rsid w:val="00070D04"/>
    <w:rsid w:val="0009757B"/>
    <w:rsid w:val="001616E4"/>
    <w:rsid w:val="001B471B"/>
    <w:rsid w:val="001E39A7"/>
    <w:rsid w:val="00237F94"/>
    <w:rsid w:val="002B0B16"/>
    <w:rsid w:val="002E6B70"/>
    <w:rsid w:val="00300332"/>
    <w:rsid w:val="00314EB4"/>
    <w:rsid w:val="003416EF"/>
    <w:rsid w:val="0038267C"/>
    <w:rsid w:val="00386227"/>
    <w:rsid w:val="003974F5"/>
    <w:rsid w:val="003E74AB"/>
    <w:rsid w:val="00405D0C"/>
    <w:rsid w:val="00413D3A"/>
    <w:rsid w:val="004554C5"/>
    <w:rsid w:val="004B1FB4"/>
    <w:rsid w:val="004B4EBD"/>
    <w:rsid w:val="004C4178"/>
    <w:rsid w:val="004C573F"/>
    <w:rsid w:val="004D1A99"/>
    <w:rsid w:val="004D48E5"/>
    <w:rsid w:val="004D6611"/>
    <w:rsid w:val="00533B47"/>
    <w:rsid w:val="00537F78"/>
    <w:rsid w:val="00576C22"/>
    <w:rsid w:val="005B5A37"/>
    <w:rsid w:val="00605B11"/>
    <w:rsid w:val="00631F79"/>
    <w:rsid w:val="00635EAF"/>
    <w:rsid w:val="006C5D44"/>
    <w:rsid w:val="006E626F"/>
    <w:rsid w:val="007036DD"/>
    <w:rsid w:val="00747E62"/>
    <w:rsid w:val="00757767"/>
    <w:rsid w:val="0079640C"/>
    <w:rsid w:val="007B7366"/>
    <w:rsid w:val="007D43C0"/>
    <w:rsid w:val="008311AB"/>
    <w:rsid w:val="008359C4"/>
    <w:rsid w:val="0084329B"/>
    <w:rsid w:val="00845885"/>
    <w:rsid w:val="008719C0"/>
    <w:rsid w:val="00886223"/>
    <w:rsid w:val="00895066"/>
    <w:rsid w:val="008A3C27"/>
    <w:rsid w:val="008A6271"/>
    <w:rsid w:val="008C5023"/>
    <w:rsid w:val="0091473F"/>
    <w:rsid w:val="00946555"/>
    <w:rsid w:val="00946F32"/>
    <w:rsid w:val="00951E44"/>
    <w:rsid w:val="00956FFF"/>
    <w:rsid w:val="0096161B"/>
    <w:rsid w:val="00966C00"/>
    <w:rsid w:val="00A004B5"/>
    <w:rsid w:val="00A165DF"/>
    <w:rsid w:val="00A3074F"/>
    <w:rsid w:val="00A540AF"/>
    <w:rsid w:val="00A7482B"/>
    <w:rsid w:val="00A91F9E"/>
    <w:rsid w:val="00AE37E5"/>
    <w:rsid w:val="00AF3E3B"/>
    <w:rsid w:val="00B52DCF"/>
    <w:rsid w:val="00B763A1"/>
    <w:rsid w:val="00B957F9"/>
    <w:rsid w:val="00BA353A"/>
    <w:rsid w:val="00BB3586"/>
    <w:rsid w:val="00BC4375"/>
    <w:rsid w:val="00BC624A"/>
    <w:rsid w:val="00BF1DB7"/>
    <w:rsid w:val="00BF4CDF"/>
    <w:rsid w:val="00C15D71"/>
    <w:rsid w:val="00C366AF"/>
    <w:rsid w:val="00C83496"/>
    <w:rsid w:val="00C87EA3"/>
    <w:rsid w:val="00D4006F"/>
    <w:rsid w:val="00D756E5"/>
    <w:rsid w:val="00D8668A"/>
    <w:rsid w:val="00DD18ED"/>
    <w:rsid w:val="00DF38AA"/>
    <w:rsid w:val="00E47C0E"/>
    <w:rsid w:val="00E54828"/>
    <w:rsid w:val="00E8125D"/>
    <w:rsid w:val="00EB2E4E"/>
    <w:rsid w:val="00EC1008"/>
    <w:rsid w:val="00ED1A01"/>
    <w:rsid w:val="00F57463"/>
    <w:rsid w:val="00FC28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7"/>
    <o:shapelayout v:ext="edit">
      <o:idmap v:ext="edit" data="1"/>
    </o:shapelayout>
  </w:shapeDefaults>
  <w:decimalSymbol w:val="."/>
  <w:listSeparator w:val=","/>
  <w14:docId w14:val="37A064F8"/>
  <w15:docId w15:val="{4D2ACA38-FE72-465C-9197-B8D25F85B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lsdException w:name="heading 6" w:uiPriority="0"/>
    <w:lsdException w:name="heading 7" w:uiPriority="0"/>
    <w:lsdException w:name="heading 8" w:uiPriority="0"/>
    <w:lsdException w:name="heading 9" w:uiPriority="0"/>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qFormat="1"/>
    <w:lsdException w:name="footer" w:semiHidden="1" w:unhideWhenUsed="1" w:qFormat="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1E39A7"/>
    <w:pPr>
      <w:spacing w:after="120"/>
      <w:jc w:val="both"/>
    </w:pPr>
    <w:rPr>
      <w:rFonts w:cs="Arial"/>
      <w:sz w:val="24"/>
      <w:szCs w:val="24"/>
    </w:rPr>
  </w:style>
  <w:style w:type="paragraph" w:styleId="Heading1">
    <w:name w:val="heading 1"/>
    <w:basedOn w:val="Normal"/>
    <w:next w:val="Normal"/>
    <w:link w:val="Heading1Char"/>
    <w:autoRedefine/>
    <w:qFormat/>
    <w:rsid w:val="003E74AB"/>
    <w:pPr>
      <w:keepNext/>
      <w:tabs>
        <w:tab w:val="left" w:pos="1985"/>
        <w:tab w:val="left" w:pos="2127"/>
        <w:tab w:val="left" w:pos="8505"/>
      </w:tabs>
      <w:spacing w:after="0"/>
      <w:jc w:val="left"/>
      <w:outlineLvl w:val="0"/>
    </w:pPr>
    <w:rPr>
      <w:b/>
      <w:sz w:val="36"/>
      <w:szCs w:val="36"/>
    </w:rPr>
  </w:style>
  <w:style w:type="paragraph" w:styleId="Heading2">
    <w:name w:val="heading 2"/>
    <w:basedOn w:val="Normal"/>
    <w:next w:val="Normal"/>
    <w:link w:val="Heading2Char"/>
    <w:autoRedefine/>
    <w:qFormat/>
    <w:rsid w:val="0009757B"/>
    <w:pPr>
      <w:tabs>
        <w:tab w:val="left" w:pos="-5954"/>
        <w:tab w:val="left" w:pos="-3261"/>
        <w:tab w:val="left" w:pos="1418"/>
      </w:tabs>
      <w:spacing w:before="240"/>
      <w:ind w:left="851"/>
      <w:outlineLvl w:val="1"/>
    </w:pPr>
    <w:rPr>
      <w:bCs/>
    </w:rPr>
  </w:style>
  <w:style w:type="paragraph" w:styleId="Heading3">
    <w:name w:val="heading 3"/>
    <w:basedOn w:val="Normal"/>
    <w:next w:val="Normal"/>
    <w:link w:val="Heading3Char"/>
    <w:autoRedefine/>
    <w:qFormat/>
    <w:rsid w:val="004C4178"/>
    <w:pPr>
      <w:keepNext/>
      <w:tabs>
        <w:tab w:val="left" w:pos="-5954"/>
        <w:tab w:val="left" w:pos="-3261"/>
      </w:tabs>
      <w:spacing w:before="240"/>
      <w:jc w:val="left"/>
      <w:outlineLvl w:val="2"/>
    </w:pPr>
    <w:rPr>
      <w:b/>
      <w:bCs/>
      <w:sz w:val="28"/>
    </w:rPr>
  </w:style>
  <w:style w:type="paragraph" w:styleId="Heading4">
    <w:name w:val="heading 4"/>
    <w:basedOn w:val="Normal"/>
    <w:next w:val="Normal"/>
    <w:link w:val="Heading4Char"/>
    <w:qFormat/>
    <w:rsid w:val="001E39A7"/>
    <w:pPr>
      <w:keepNext/>
      <w:ind w:firstLine="851"/>
      <w:jc w:val="left"/>
      <w:outlineLvl w:val="3"/>
    </w:pPr>
    <w:rPr>
      <w:sz w:val="28"/>
      <w:szCs w:val="28"/>
    </w:rPr>
  </w:style>
  <w:style w:type="paragraph" w:styleId="Heading5">
    <w:name w:val="heading 5"/>
    <w:basedOn w:val="Normal"/>
    <w:next w:val="Normal"/>
    <w:pPr>
      <w:keepNext/>
      <w:tabs>
        <w:tab w:val="left" w:pos="-720"/>
        <w:tab w:val="left" w:pos="0"/>
        <w:tab w:val="left" w:pos="994"/>
        <w:tab w:val="left" w:pos="1440"/>
      </w:tabs>
      <w:suppressAutoHyphens/>
      <w:ind w:right="-360"/>
      <w:outlineLvl w:val="4"/>
    </w:pPr>
    <w:rPr>
      <w:rFonts w:ascii="Times New Roman" w:hAnsi="Times New Roman" w:cs="Times New Roman"/>
      <w:b/>
      <w:bCs/>
      <w:spacing w:val="-3"/>
      <w:sz w:val="28"/>
      <w:szCs w:val="28"/>
    </w:rPr>
  </w:style>
  <w:style w:type="paragraph" w:styleId="Heading6">
    <w:name w:val="heading 6"/>
    <w:basedOn w:val="Normal"/>
    <w:next w:val="Normal"/>
    <w:pPr>
      <w:keepNext/>
      <w:widowControl w:val="0"/>
      <w:tabs>
        <w:tab w:val="left" w:pos="720"/>
        <w:tab w:val="left" w:pos="1440"/>
        <w:tab w:val="right" w:pos="9288"/>
      </w:tabs>
      <w:ind w:right="29"/>
      <w:outlineLvl w:val="5"/>
    </w:pPr>
    <w:rPr>
      <w:rFonts w:ascii="CG Times" w:hAnsi="CG Times"/>
      <w:b/>
      <w:bCs/>
      <w:snapToGrid w:val="0"/>
    </w:rPr>
  </w:style>
  <w:style w:type="paragraph" w:styleId="Heading7">
    <w:name w:val="heading 7"/>
    <w:basedOn w:val="Normal"/>
    <w:next w:val="Normal"/>
    <w:pPr>
      <w:keepNext/>
      <w:tabs>
        <w:tab w:val="left" w:pos="720"/>
        <w:tab w:val="left" w:pos="1440"/>
        <w:tab w:val="left" w:pos="2160"/>
        <w:tab w:val="right" w:pos="9288"/>
      </w:tabs>
      <w:outlineLvl w:val="6"/>
    </w:pPr>
    <w:rPr>
      <w:rFonts w:ascii="Times New Roman" w:hAnsi="Times New Roman" w:cs="Times New Roman"/>
      <w:sz w:val="28"/>
      <w:szCs w:val="28"/>
    </w:rPr>
  </w:style>
  <w:style w:type="paragraph" w:styleId="Heading8">
    <w:name w:val="heading 8"/>
    <w:basedOn w:val="Normal"/>
    <w:next w:val="Normal"/>
    <w:pPr>
      <w:keepNext/>
      <w:tabs>
        <w:tab w:val="left" w:pos="720"/>
        <w:tab w:val="left" w:pos="1440"/>
        <w:tab w:val="left" w:pos="2160"/>
        <w:tab w:val="right" w:pos="2823"/>
      </w:tabs>
      <w:outlineLvl w:val="7"/>
    </w:pPr>
    <w:rPr>
      <w:rFonts w:ascii="Times New Roman" w:hAnsi="Times New Roman" w:cs="Times New Roman"/>
      <w:b/>
      <w:bCs/>
      <w:sz w:val="28"/>
      <w:szCs w:val="28"/>
    </w:rPr>
  </w:style>
  <w:style w:type="paragraph" w:styleId="Heading9">
    <w:name w:val="heading 9"/>
    <w:basedOn w:val="Normal"/>
    <w:next w:val="Normal"/>
    <w:pPr>
      <w:keepNext/>
      <w:tabs>
        <w:tab w:val="left" w:pos="720"/>
        <w:tab w:val="left" w:pos="1440"/>
        <w:tab w:val="right" w:pos="9288"/>
      </w:tabs>
      <w:ind w:left="720"/>
      <w:outlineLvl w:val="8"/>
    </w:pPr>
    <w:rPr>
      <w:rFonts w:ascii="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cs="Courier New"/>
      <w:sz w:val="20"/>
      <w:szCs w:val="20"/>
    </w:rPr>
  </w:style>
  <w:style w:type="paragraph" w:styleId="BodyTextIndent3">
    <w:name w:val="Body Text Indent 3"/>
    <w:basedOn w:val="Normal"/>
    <w:pPr>
      <w:widowControl w:val="0"/>
      <w:tabs>
        <w:tab w:val="left" w:pos="-720"/>
      </w:tabs>
      <w:suppressAutoHyphens/>
      <w:ind w:left="1440"/>
    </w:pPr>
    <w:rPr>
      <w:rFonts w:ascii="CG Times" w:hAnsi="CG Times"/>
      <w:snapToGrid w:val="0"/>
      <w:spacing w:val="-3"/>
    </w:rPr>
  </w:style>
  <w:style w:type="paragraph" w:styleId="BodyTextIndent">
    <w:name w:val="Body Text Indent"/>
    <w:basedOn w:val="Normal"/>
    <w:pPr>
      <w:ind w:left="360"/>
    </w:pPr>
    <w:rPr>
      <w:rFonts w:ascii="Times New Roman" w:hAnsi="Times New Roman" w:cs="Times New Roman"/>
    </w:rPr>
  </w:style>
  <w:style w:type="paragraph" w:styleId="BodyTextIndent2">
    <w:name w:val="Body Text Indent 2"/>
    <w:basedOn w:val="Normal"/>
    <w:pPr>
      <w:widowControl w:val="0"/>
      <w:tabs>
        <w:tab w:val="left" w:pos="-720"/>
      </w:tabs>
      <w:suppressAutoHyphens/>
      <w:ind w:left="720"/>
    </w:pPr>
    <w:rPr>
      <w:rFonts w:ascii="CG Times" w:hAnsi="CG Times"/>
      <w:strike/>
      <w:snapToGrid w:val="0"/>
      <w:spacing w:val="-3"/>
    </w:rPr>
  </w:style>
  <w:style w:type="paragraph" w:styleId="BlockText">
    <w:name w:val="Block Text"/>
    <w:basedOn w:val="Normal"/>
    <w:pPr>
      <w:widowControl w:val="0"/>
      <w:tabs>
        <w:tab w:val="left" w:pos="720"/>
        <w:tab w:val="right" w:pos="9288"/>
      </w:tabs>
      <w:ind w:left="720" w:right="29" w:hanging="720"/>
    </w:pPr>
    <w:rPr>
      <w:rFonts w:ascii="CG Times" w:hAnsi="CG Times"/>
      <w:b/>
      <w:bCs/>
      <w:snapToGrid w:val="0"/>
    </w:rPr>
  </w:style>
  <w:style w:type="paragraph" w:customStyle="1" w:styleId="BodyText21">
    <w:name w:val="Body Text 21"/>
    <w:basedOn w:val="Normal"/>
    <w:pPr>
      <w:widowControl w:val="0"/>
      <w:tabs>
        <w:tab w:val="left" w:pos="-720"/>
      </w:tabs>
      <w:suppressAutoHyphens/>
    </w:pPr>
    <w:rPr>
      <w:rFonts w:ascii="CG Times" w:hAnsi="CG Times"/>
      <w:b/>
      <w:bCs/>
      <w:snapToGrid w:val="0"/>
      <w:spacing w:val="-3"/>
    </w:rPr>
  </w:style>
  <w:style w:type="paragraph" w:styleId="BodyText">
    <w:name w:val="Body Text"/>
    <w:basedOn w:val="Normal"/>
    <w:link w:val="BodyTextChar"/>
    <w:qFormat/>
    <w:rsid w:val="001E39A7"/>
    <w:pPr>
      <w:spacing w:after="0"/>
      <w:ind w:left="851"/>
    </w:pPr>
  </w:style>
  <w:style w:type="paragraph" w:styleId="Subtitle">
    <w:name w:val="Subtitle"/>
    <w:basedOn w:val="Normal"/>
    <w:rPr>
      <w:rFonts w:ascii="Times New Roman" w:hAnsi="Times New Roman" w:cs="Times New Roman"/>
      <w:i/>
      <w:iCs/>
    </w:rPr>
  </w:style>
  <w:style w:type="paragraph" w:styleId="BodyText2">
    <w:name w:val="Body Text 2"/>
    <w:basedOn w:val="Normal"/>
    <w:pPr>
      <w:tabs>
        <w:tab w:val="left" w:pos="-720"/>
        <w:tab w:val="left" w:pos="0"/>
        <w:tab w:val="left" w:pos="994"/>
        <w:tab w:val="left" w:pos="1440"/>
      </w:tabs>
      <w:suppressAutoHyphens/>
    </w:pPr>
    <w:rPr>
      <w:rFonts w:ascii="Times New Roman" w:hAnsi="Times New Roman" w:cs="Times New Roman"/>
      <w:b/>
      <w:bCs/>
      <w:spacing w:val="-3"/>
      <w:sz w:val="28"/>
      <w:szCs w:val="28"/>
    </w:rPr>
  </w:style>
  <w:style w:type="paragraph" w:styleId="BodyText3">
    <w:name w:val="Body Text 3"/>
    <w:basedOn w:val="Normal"/>
    <w:pPr>
      <w:tabs>
        <w:tab w:val="left" w:pos="-720"/>
        <w:tab w:val="left" w:pos="0"/>
        <w:tab w:val="left" w:pos="994"/>
        <w:tab w:val="left" w:pos="1440"/>
      </w:tabs>
      <w:suppressAutoHyphens/>
      <w:ind w:right="-360"/>
    </w:pPr>
    <w:rPr>
      <w:rFonts w:ascii="Times New Roman" w:hAnsi="Times New Roman" w:cs="Times New Roman"/>
      <w:i/>
      <w:iCs/>
      <w:spacing w:val="-3"/>
      <w:sz w:val="26"/>
      <w:szCs w:val="26"/>
    </w:rPr>
  </w:style>
  <w:style w:type="paragraph" w:styleId="Header">
    <w:name w:val="header"/>
    <w:basedOn w:val="Normal"/>
    <w:qFormat/>
    <w:pPr>
      <w:tabs>
        <w:tab w:val="center" w:pos="4153"/>
        <w:tab w:val="right" w:pos="8306"/>
      </w:tabs>
    </w:pPr>
  </w:style>
  <w:style w:type="paragraph" w:styleId="Footer">
    <w:name w:val="footer"/>
    <w:basedOn w:val="Normal"/>
    <w:link w:val="FooterChar"/>
    <w:uiPriority w:val="99"/>
    <w:qFormat/>
    <w:rsid w:val="001E39A7"/>
    <w:pPr>
      <w:tabs>
        <w:tab w:val="center" w:pos="4153"/>
        <w:tab w:val="right" w:pos="8931"/>
      </w:tabs>
      <w:ind w:right="360"/>
    </w:pPr>
    <w:rPr>
      <w:sz w:val="20"/>
      <w:szCs w:val="20"/>
    </w:rPr>
  </w:style>
  <w:style w:type="character" w:styleId="PageNumber">
    <w:name w:val="page number"/>
    <w:basedOn w:val="DefaultParagraphFont"/>
  </w:style>
  <w:style w:type="paragraph" w:styleId="NormalWeb">
    <w:name w:val="Normal (Web)"/>
    <w:basedOn w:val="Normal"/>
    <w:pPr>
      <w:spacing w:before="100" w:beforeAutospacing="1" w:after="100" w:afterAutospacing="1"/>
    </w:pPr>
    <w:rPr>
      <w:rFonts w:ascii="Times New Roman" w:hAnsi="Times New Roman" w:cs="Times New Roman"/>
    </w:rPr>
  </w:style>
  <w:style w:type="character" w:styleId="FollowedHyperlink">
    <w:name w:val="FollowedHyperlink"/>
    <w:rPr>
      <w:color w:val="800080"/>
      <w:u w:val="single"/>
    </w:r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FooterChar">
    <w:name w:val="Footer Char"/>
    <w:link w:val="Footer"/>
    <w:uiPriority w:val="99"/>
    <w:rsid w:val="001E39A7"/>
    <w:rPr>
      <w:rFonts w:cs="Arial"/>
    </w:rPr>
  </w:style>
  <w:style w:type="table" w:styleId="TableGrid">
    <w:name w:val="Table Grid"/>
    <w:basedOn w:val="TableNormal"/>
    <w:uiPriority w:val="59"/>
    <w:rsid w:val="00A91F9E"/>
    <w:rPr>
      <w:rFonts w:ascii="Gill Sans MT" w:eastAsia="Calibri" w:hAnsi="Gill Sans MT"/>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ulti-levellist2">
    <w:name w:val="Multi-level list (2)"/>
    <w:basedOn w:val="Heading3"/>
    <w:qFormat/>
    <w:rsid w:val="001E39A7"/>
    <w:pPr>
      <w:keepNext w:val="0"/>
      <w:numPr>
        <w:ilvl w:val="1"/>
        <w:numId w:val="2"/>
      </w:numPr>
      <w:spacing w:before="120"/>
      <w:jc w:val="both"/>
    </w:pPr>
    <w:rPr>
      <w:rFonts w:eastAsiaTheme="majorEastAsia" w:cs="Times New Roman"/>
      <w:sz w:val="24"/>
    </w:rPr>
  </w:style>
  <w:style w:type="paragraph" w:customStyle="1" w:styleId="MultistyleList3">
    <w:name w:val="Multistyle List (3)"/>
    <w:basedOn w:val="Heading3"/>
    <w:qFormat/>
    <w:rsid w:val="008A3C27"/>
    <w:pPr>
      <w:keepNext w:val="0"/>
      <w:numPr>
        <w:ilvl w:val="2"/>
        <w:numId w:val="2"/>
      </w:numPr>
      <w:tabs>
        <w:tab w:val="clear" w:pos="-5954"/>
        <w:tab w:val="clear" w:pos="-3261"/>
      </w:tabs>
      <w:spacing w:before="120"/>
      <w:jc w:val="both"/>
    </w:pPr>
    <w:rPr>
      <w:rFonts w:eastAsiaTheme="majorEastAsia" w:cs="Times New Roman"/>
      <w:b w:val="0"/>
      <w:sz w:val="24"/>
      <w:szCs w:val="36"/>
    </w:rPr>
  </w:style>
  <w:style w:type="paragraph" w:customStyle="1" w:styleId="MultstyleList4">
    <w:name w:val="Multstyle List (4)"/>
    <w:basedOn w:val="Heading3"/>
    <w:link w:val="MultstyleList4Char"/>
    <w:autoRedefine/>
    <w:qFormat/>
    <w:rsid w:val="00DD18ED"/>
    <w:pPr>
      <w:keepNext w:val="0"/>
      <w:numPr>
        <w:ilvl w:val="3"/>
        <w:numId w:val="1"/>
      </w:numPr>
      <w:spacing w:before="120"/>
    </w:pPr>
    <w:rPr>
      <w:b w:val="0"/>
      <w:iCs/>
      <w:sz w:val="24"/>
      <w:szCs w:val="36"/>
    </w:rPr>
  </w:style>
  <w:style w:type="paragraph" w:customStyle="1" w:styleId="TableHeading">
    <w:name w:val="Table Heading"/>
    <w:basedOn w:val="Normal"/>
    <w:qFormat/>
    <w:rsid w:val="001E39A7"/>
    <w:pPr>
      <w:spacing w:before="120" w:line="276" w:lineRule="auto"/>
      <w:ind w:left="709" w:firstLine="142"/>
      <w:jc w:val="left"/>
    </w:pPr>
    <w:rPr>
      <w:b/>
    </w:rPr>
  </w:style>
  <w:style w:type="character" w:customStyle="1" w:styleId="12pointTableStyle">
    <w:name w:val="12 point Table Style"/>
    <w:qFormat/>
    <w:rsid w:val="001E39A7"/>
    <w:rPr>
      <w:sz w:val="24"/>
    </w:rPr>
  </w:style>
  <w:style w:type="paragraph" w:customStyle="1" w:styleId="IndentParagraphinlinewith1">
    <w:name w:val="Indent Paragraph (in line with (1)"/>
    <w:basedOn w:val="ListParagraph"/>
    <w:qFormat/>
    <w:rsid w:val="008A3C27"/>
    <w:pPr>
      <w:spacing w:before="120"/>
      <w:ind w:left="1418"/>
      <w:contextualSpacing/>
    </w:pPr>
    <w:rPr>
      <w:szCs w:val="20"/>
    </w:rPr>
  </w:style>
  <w:style w:type="paragraph" w:styleId="ListParagraph">
    <w:name w:val="List Paragraph"/>
    <w:basedOn w:val="Normal"/>
    <w:uiPriority w:val="34"/>
    <w:rsid w:val="007D43C0"/>
    <w:pPr>
      <w:ind w:left="720"/>
    </w:pPr>
  </w:style>
  <w:style w:type="paragraph" w:customStyle="1" w:styleId="StyleLeftParagraph">
    <w:name w:val="Style Left Paragraph"/>
    <w:basedOn w:val="Normal"/>
    <w:qFormat/>
    <w:rsid w:val="001E39A7"/>
    <w:pPr>
      <w:jc w:val="left"/>
    </w:pPr>
    <w:rPr>
      <w:szCs w:val="20"/>
      <w:lang w:eastAsia="en-US"/>
    </w:rPr>
  </w:style>
  <w:style w:type="paragraph" w:customStyle="1" w:styleId="MultistyleList5">
    <w:name w:val="Multistyle List (5)"/>
    <w:basedOn w:val="MultstyleList4"/>
    <w:link w:val="MultistyleList5Char"/>
    <w:qFormat/>
    <w:rsid w:val="008A3C27"/>
    <w:pPr>
      <w:numPr>
        <w:ilvl w:val="0"/>
        <w:numId w:val="3"/>
      </w:numPr>
      <w:tabs>
        <w:tab w:val="left" w:pos="2268"/>
      </w:tabs>
    </w:pPr>
  </w:style>
  <w:style w:type="character" w:customStyle="1" w:styleId="Heading1Char">
    <w:name w:val="Heading 1 Char"/>
    <w:link w:val="Heading1"/>
    <w:rsid w:val="003E74AB"/>
    <w:rPr>
      <w:rFonts w:cs="Arial"/>
      <w:b/>
      <w:sz w:val="36"/>
      <w:szCs w:val="36"/>
    </w:rPr>
  </w:style>
  <w:style w:type="character" w:customStyle="1" w:styleId="Heading2Char">
    <w:name w:val="Heading 2 Char"/>
    <w:link w:val="Heading2"/>
    <w:rsid w:val="0009757B"/>
    <w:rPr>
      <w:rFonts w:cs="Arial"/>
      <w:bCs/>
      <w:sz w:val="24"/>
      <w:szCs w:val="24"/>
    </w:rPr>
  </w:style>
  <w:style w:type="character" w:customStyle="1" w:styleId="Heading3Char">
    <w:name w:val="Heading 3 Char"/>
    <w:link w:val="Heading3"/>
    <w:rsid w:val="004C4178"/>
    <w:rPr>
      <w:rFonts w:cs="Arial"/>
      <w:b/>
      <w:bCs/>
      <w:sz w:val="28"/>
      <w:szCs w:val="24"/>
    </w:rPr>
  </w:style>
  <w:style w:type="character" w:customStyle="1" w:styleId="BodyTextChar">
    <w:name w:val="Body Text Char"/>
    <w:link w:val="BodyText"/>
    <w:rsid w:val="001E39A7"/>
    <w:rPr>
      <w:rFonts w:cs="Arial"/>
      <w:sz w:val="24"/>
      <w:szCs w:val="24"/>
    </w:rPr>
  </w:style>
  <w:style w:type="paragraph" w:styleId="TOCHeading">
    <w:name w:val="TOC Heading"/>
    <w:basedOn w:val="Heading1"/>
    <w:next w:val="Normal"/>
    <w:uiPriority w:val="39"/>
    <w:semiHidden/>
    <w:unhideWhenUsed/>
    <w:qFormat/>
    <w:rsid w:val="001E39A7"/>
    <w:pPr>
      <w:keepLines/>
      <w:tabs>
        <w:tab w:val="clear" w:pos="1985"/>
        <w:tab w:val="clear" w:pos="2127"/>
        <w:tab w:val="clear" w:pos="8505"/>
      </w:tabs>
      <w:spacing w:before="480" w:line="276" w:lineRule="auto"/>
      <w:outlineLvl w:val="9"/>
    </w:pPr>
    <w:rPr>
      <w:rFonts w:ascii="Cambria" w:eastAsia="MS Gothic" w:hAnsi="Cambria"/>
      <w:bCs/>
      <w:color w:val="365F91"/>
      <w:sz w:val="28"/>
      <w:szCs w:val="28"/>
      <w:lang w:val="en-US" w:eastAsia="ja-JP"/>
    </w:rPr>
  </w:style>
  <w:style w:type="numbering" w:customStyle="1" w:styleId="NoList1">
    <w:name w:val="No List1"/>
    <w:next w:val="NoList"/>
    <w:uiPriority w:val="99"/>
    <w:semiHidden/>
    <w:rsid w:val="00070D04"/>
  </w:style>
  <w:style w:type="character" w:styleId="Hyperlink">
    <w:name w:val="Hyperlink"/>
    <w:uiPriority w:val="99"/>
    <w:rsid w:val="00070D04"/>
    <w:rPr>
      <w:color w:val="0000FF"/>
      <w:u w:val="single"/>
    </w:rPr>
  </w:style>
  <w:style w:type="paragraph" w:styleId="Title">
    <w:name w:val="Title"/>
    <w:basedOn w:val="Normal"/>
    <w:link w:val="TitleChar"/>
    <w:rsid w:val="00070D04"/>
    <w:pPr>
      <w:spacing w:after="0"/>
      <w:jc w:val="center"/>
      <w:outlineLvl w:val="0"/>
    </w:pPr>
    <w:rPr>
      <w:b/>
      <w:sz w:val="52"/>
      <w:szCs w:val="20"/>
      <w:lang w:eastAsia="en-US"/>
    </w:rPr>
  </w:style>
  <w:style w:type="character" w:customStyle="1" w:styleId="TitleChar">
    <w:name w:val="Title Char"/>
    <w:basedOn w:val="DefaultParagraphFont"/>
    <w:link w:val="Title"/>
    <w:rsid w:val="00070D04"/>
    <w:rPr>
      <w:rFonts w:cs="Arial"/>
      <w:b/>
      <w:sz w:val="52"/>
      <w:lang w:eastAsia="en-US"/>
    </w:rPr>
  </w:style>
  <w:style w:type="paragraph" w:customStyle="1" w:styleId="reportnormal">
    <w:name w:val="report normal"/>
    <w:basedOn w:val="Normal"/>
    <w:rsid w:val="00070D04"/>
    <w:pPr>
      <w:tabs>
        <w:tab w:val="left" w:pos="851"/>
        <w:tab w:val="left" w:pos="1418"/>
        <w:tab w:val="left" w:pos="8080"/>
      </w:tabs>
      <w:spacing w:after="0"/>
      <w:ind w:left="851" w:hanging="851"/>
    </w:pPr>
    <w:rPr>
      <w:rFonts w:ascii="Times New Roman" w:hAnsi="Times New Roman" w:cs="Times New Roman"/>
      <w:szCs w:val="20"/>
      <w:lang w:eastAsia="en-US"/>
    </w:rPr>
  </w:style>
  <w:style w:type="character" w:customStyle="1" w:styleId="Bullet">
    <w:name w:val="Bullet"/>
    <w:rsid w:val="00070D04"/>
    <w:rPr>
      <w:rFonts w:ascii="ZapfDingbats" w:hAnsi="ZapfDingbats"/>
      <w:color w:val="auto"/>
      <w:sz w:val="10"/>
      <w:szCs w:val="10"/>
    </w:rPr>
  </w:style>
  <w:style w:type="paragraph" w:customStyle="1" w:styleId="Para">
    <w:name w:val="Para #"/>
    <w:rsid w:val="00070D04"/>
    <w:pPr>
      <w:keepNext/>
      <w:keepLines/>
      <w:overflowPunct w:val="0"/>
      <w:autoSpaceDE w:val="0"/>
      <w:autoSpaceDN w:val="0"/>
      <w:adjustRightInd w:val="0"/>
      <w:textAlignment w:val="baseline"/>
    </w:pPr>
    <w:rPr>
      <w:rFonts w:ascii="NewsGothic" w:hAnsi="NewsGothic"/>
      <w:noProof/>
      <w:position w:val="-20"/>
      <w:lang w:eastAsia="en-US"/>
    </w:rPr>
  </w:style>
  <w:style w:type="character" w:styleId="FootnoteReference">
    <w:name w:val="footnote reference"/>
    <w:semiHidden/>
    <w:rsid w:val="00070D04"/>
    <w:rPr>
      <w:sz w:val="14"/>
      <w:szCs w:val="14"/>
      <w:vertAlign w:val="superscript"/>
    </w:rPr>
  </w:style>
  <w:style w:type="paragraph" w:styleId="TOC1">
    <w:name w:val="toc 1"/>
    <w:basedOn w:val="Normal"/>
    <w:next w:val="Normal"/>
    <w:autoRedefine/>
    <w:uiPriority w:val="39"/>
    <w:rsid w:val="00070D04"/>
    <w:pPr>
      <w:tabs>
        <w:tab w:val="left" w:pos="1100"/>
        <w:tab w:val="right" w:leader="dot" w:pos="9017"/>
      </w:tabs>
      <w:spacing w:after="0"/>
      <w:jc w:val="left"/>
    </w:pPr>
    <w:rPr>
      <w:b/>
      <w:bCs/>
      <w:iCs/>
      <w:noProof/>
      <w:szCs w:val="40"/>
      <w:lang w:eastAsia="en-US"/>
    </w:rPr>
  </w:style>
  <w:style w:type="paragraph" w:styleId="TOC2">
    <w:name w:val="toc 2"/>
    <w:basedOn w:val="Normal"/>
    <w:next w:val="Normal"/>
    <w:autoRedefine/>
    <w:uiPriority w:val="39"/>
    <w:rsid w:val="00070D04"/>
    <w:pPr>
      <w:tabs>
        <w:tab w:val="left" w:pos="1134"/>
        <w:tab w:val="right" w:leader="dot" w:pos="9017"/>
      </w:tabs>
      <w:spacing w:after="0"/>
    </w:pPr>
    <w:rPr>
      <w:sz w:val="22"/>
      <w:szCs w:val="20"/>
      <w:lang w:eastAsia="en-US"/>
    </w:rPr>
  </w:style>
  <w:style w:type="paragraph" w:styleId="TOC3">
    <w:name w:val="toc 3"/>
    <w:basedOn w:val="Normal"/>
    <w:next w:val="Normal"/>
    <w:autoRedefine/>
    <w:uiPriority w:val="39"/>
    <w:rsid w:val="00070D04"/>
    <w:pPr>
      <w:tabs>
        <w:tab w:val="right" w:leader="dot" w:pos="9628"/>
      </w:tabs>
      <w:spacing w:after="0"/>
      <w:ind w:left="400"/>
    </w:pPr>
    <w:rPr>
      <w:noProof/>
      <w:sz w:val="18"/>
      <w:szCs w:val="28"/>
      <w:lang w:eastAsia="en-US"/>
    </w:rPr>
  </w:style>
  <w:style w:type="paragraph" w:styleId="TOC4">
    <w:name w:val="toc 4"/>
    <w:basedOn w:val="Normal"/>
    <w:next w:val="Normal"/>
    <w:autoRedefine/>
    <w:uiPriority w:val="39"/>
    <w:rsid w:val="00070D04"/>
    <w:pPr>
      <w:tabs>
        <w:tab w:val="right" w:leader="dot" w:pos="9600"/>
      </w:tabs>
      <w:spacing w:after="0"/>
      <w:ind w:left="400"/>
    </w:pPr>
    <w:rPr>
      <w:noProof/>
      <w:sz w:val="18"/>
      <w:szCs w:val="18"/>
      <w:lang w:eastAsia="en-US"/>
    </w:rPr>
  </w:style>
  <w:style w:type="paragraph" w:styleId="TOC5">
    <w:name w:val="toc 5"/>
    <w:basedOn w:val="Normal"/>
    <w:next w:val="Normal"/>
    <w:autoRedefine/>
    <w:uiPriority w:val="39"/>
    <w:rsid w:val="00070D04"/>
    <w:pPr>
      <w:tabs>
        <w:tab w:val="right" w:leader="dot" w:pos="9600"/>
      </w:tabs>
      <w:spacing w:after="0"/>
      <w:ind w:left="400"/>
    </w:pPr>
    <w:rPr>
      <w:noProof/>
      <w:sz w:val="18"/>
      <w:szCs w:val="20"/>
      <w:lang w:eastAsia="en-US"/>
    </w:rPr>
  </w:style>
  <w:style w:type="paragraph" w:styleId="TOC6">
    <w:name w:val="toc 6"/>
    <w:basedOn w:val="Normal"/>
    <w:next w:val="Normal"/>
    <w:autoRedefine/>
    <w:uiPriority w:val="39"/>
    <w:rsid w:val="00070D04"/>
    <w:pPr>
      <w:spacing w:after="0"/>
      <w:ind w:left="1100"/>
    </w:pPr>
    <w:rPr>
      <w:szCs w:val="20"/>
      <w:lang w:eastAsia="en-US"/>
    </w:rPr>
  </w:style>
  <w:style w:type="paragraph" w:styleId="TOC7">
    <w:name w:val="toc 7"/>
    <w:basedOn w:val="Normal"/>
    <w:next w:val="Normal"/>
    <w:autoRedefine/>
    <w:uiPriority w:val="39"/>
    <w:rsid w:val="00070D04"/>
    <w:pPr>
      <w:tabs>
        <w:tab w:val="right" w:leader="dot" w:pos="9600"/>
      </w:tabs>
      <w:spacing w:after="0"/>
      <w:ind w:left="400"/>
    </w:pPr>
    <w:rPr>
      <w:noProof/>
      <w:sz w:val="18"/>
      <w:szCs w:val="18"/>
      <w:lang w:eastAsia="en-US"/>
    </w:rPr>
  </w:style>
  <w:style w:type="paragraph" w:styleId="TOC8">
    <w:name w:val="toc 8"/>
    <w:basedOn w:val="Normal"/>
    <w:next w:val="Normal"/>
    <w:autoRedefine/>
    <w:uiPriority w:val="39"/>
    <w:rsid w:val="00070D04"/>
    <w:pPr>
      <w:tabs>
        <w:tab w:val="right" w:leader="dot" w:pos="9600"/>
        <w:tab w:val="right" w:leader="dot" w:pos="9628"/>
      </w:tabs>
      <w:spacing w:after="0"/>
      <w:ind w:left="600" w:hanging="200"/>
    </w:pPr>
    <w:rPr>
      <w:noProof/>
      <w:sz w:val="18"/>
      <w:szCs w:val="18"/>
      <w:lang w:eastAsia="en-US"/>
    </w:rPr>
  </w:style>
  <w:style w:type="paragraph" w:styleId="TOC9">
    <w:name w:val="toc 9"/>
    <w:basedOn w:val="Normal"/>
    <w:next w:val="Normal"/>
    <w:autoRedefine/>
    <w:uiPriority w:val="39"/>
    <w:rsid w:val="00070D04"/>
    <w:pPr>
      <w:spacing w:after="0"/>
      <w:ind w:left="1760"/>
    </w:pPr>
    <w:rPr>
      <w:szCs w:val="20"/>
      <w:lang w:eastAsia="en-US"/>
    </w:rPr>
  </w:style>
  <w:style w:type="paragraph" w:customStyle="1" w:styleId="space">
    <w:name w:val="space"/>
    <w:rsid w:val="00070D04"/>
    <w:pPr>
      <w:widowControl w:val="0"/>
      <w:overflowPunct w:val="0"/>
      <w:autoSpaceDE w:val="0"/>
      <w:autoSpaceDN w:val="0"/>
      <w:adjustRightInd w:val="0"/>
      <w:spacing w:line="59" w:lineRule="auto"/>
    </w:pPr>
    <w:rPr>
      <w:rFonts w:ascii="Arial Narrow" w:hAnsi="Arial Narrow"/>
      <w:color w:val="000000"/>
      <w:kern w:val="28"/>
      <w:sz w:val="12"/>
      <w:szCs w:val="12"/>
      <w:lang w:val="en-US" w:eastAsia="en-US"/>
    </w:rPr>
  </w:style>
  <w:style w:type="paragraph" w:customStyle="1" w:styleId="tab2">
    <w:name w:val="tab 2"/>
    <w:rsid w:val="00070D04"/>
    <w:pPr>
      <w:widowControl w:val="0"/>
      <w:tabs>
        <w:tab w:val="left" w:pos="2040"/>
        <w:tab w:val="left" w:pos="3855"/>
      </w:tabs>
      <w:overflowPunct w:val="0"/>
      <w:autoSpaceDE w:val="0"/>
      <w:autoSpaceDN w:val="0"/>
      <w:adjustRightInd w:val="0"/>
    </w:pPr>
    <w:rPr>
      <w:rFonts w:ascii="Arial Narrow" w:hAnsi="Arial Narrow"/>
      <w:color w:val="000000"/>
      <w:kern w:val="28"/>
      <w:sz w:val="18"/>
      <w:szCs w:val="18"/>
      <w:lang w:val="en-US" w:eastAsia="en-US"/>
    </w:rPr>
  </w:style>
  <w:style w:type="paragraph" w:customStyle="1" w:styleId="Default">
    <w:name w:val="Default"/>
    <w:rsid w:val="00070D04"/>
    <w:pPr>
      <w:autoSpaceDE w:val="0"/>
      <w:autoSpaceDN w:val="0"/>
      <w:adjustRightInd w:val="0"/>
    </w:pPr>
    <w:rPr>
      <w:rFonts w:cs="Arial"/>
      <w:color w:val="000000"/>
      <w:sz w:val="24"/>
      <w:szCs w:val="24"/>
      <w:lang w:val="en-US" w:eastAsia="en-US"/>
    </w:rPr>
  </w:style>
  <w:style w:type="paragraph" w:styleId="FootnoteText">
    <w:name w:val="footnote text"/>
    <w:basedOn w:val="Normal"/>
    <w:link w:val="FootnoteTextChar"/>
    <w:semiHidden/>
    <w:rsid w:val="00070D04"/>
    <w:pPr>
      <w:spacing w:after="0"/>
      <w:jc w:val="left"/>
    </w:pPr>
    <w:rPr>
      <w:rFonts w:ascii="Times New Roman" w:hAnsi="Times New Roman" w:cs="Times New Roman"/>
      <w:sz w:val="20"/>
      <w:szCs w:val="20"/>
      <w:lang w:eastAsia="en-US"/>
    </w:rPr>
  </w:style>
  <w:style w:type="character" w:customStyle="1" w:styleId="FootnoteTextChar">
    <w:name w:val="Footnote Text Char"/>
    <w:basedOn w:val="DefaultParagraphFont"/>
    <w:link w:val="FootnoteText"/>
    <w:semiHidden/>
    <w:rsid w:val="00070D04"/>
    <w:rPr>
      <w:rFonts w:ascii="Times New Roman" w:hAnsi="Times New Roman"/>
      <w:lang w:eastAsia="en-US"/>
    </w:rPr>
  </w:style>
  <w:style w:type="paragraph" w:customStyle="1" w:styleId="Table">
    <w:name w:val="Table"/>
    <w:basedOn w:val="Normal"/>
    <w:rsid w:val="00070D04"/>
    <w:pPr>
      <w:spacing w:after="0"/>
      <w:jc w:val="left"/>
    </w:pPr>
    <w:rPr>
      <w:rFonts w:cs="Times New Roman"/>
      <w:sz w:val="22"/>
    </w:rPr>
  </w:style>
  <w:style w:type="character" w:customStyle="1" w:styleId="Chapter1">
    <w:name w:val="Chapter 1"/>
    <w:rsid w:val="00070D04"/>
    <w:rPr>
      <w:rFonts w:ascii="Perpetua" w:hAnsi="Perpetua"/>
      <w:i/>
      <w:iCs/>
      <w:color w:val="auto"/>
      <w:position w:val="0"/>
      <w:sz w:val="88"/>
      <w:szCs w:val="88"/>
    </w:rPr>
  </w:style>
  <w:style w:type="paragraph" w:customStyle="1" w:styleId="Chapter10">
    <w:name w:val="Chapter 1*"/>
    <w:rsid w:val="00070D04"/>
    <w:pPr>
      <w:overflowPunct w:val="0"/>
      <w:autoSpaceDE w:val="0"/>
      <w:autoSpaceDN w:val="0"/>
      <w:adjustRightInd w:val="0"/>
      <w:spacing w:before="560" w:after="566" w:line="720" w:lineRule="exact"/>
      <w:jc w:val="right"/>
      <w:textAlignment w:val="baseline"/>
    </w:pPr>
    <w:rPr>
      <w:rFonts w:ascii="Perpetua" w:hAnsi="Perpetua"/>
      <w:i/>
      <w:iCs/>
      <w:noProof/>
      <w:sz w:val="88"/>
      <w:szCs w:val="88"/>
      <w:lang w:eastAsia="en-US"/>
    </w:rPr>
  </w:style>
  <w:style w:type="paragraph" w:customStyle="1" w:styleId="Body">
    <w:name w:val="Body*"/>
    <w:rsid w:val="00070D04"/>
    <w:pPr>
      <w:keepLines/>
      <w:overflowPunct w:val="0"/>
      <w:autoSpaceDE w:val="0"/>
      <w:autoSpaceDN w:val="0"/>
      <w:adjustRightInd w:val="0"/>
      <w:spacing w:line="320" w:lineRule="exact"/>
      <w:ind w:right="850"/>
      <w:jc w:val="both"/>
      <w:textAlignment w:val="baseline"/>
    </w:pPr>
    <w:rPr>
      <w:rFonts w:ascii="Perpetua" w:hAnsi="Perpetua"/>
      <w:noProof/>
      <w:sz w:val="26"/>
      <w:szCs w:val="26"/>
      <w:lang w:eastAsia="en-US"/>
    </w:rPr>
  </w:style>
  <w:style w:type="paragraph" w:customStyle="1" w:styleId="Footnoes">
    <w:name w:val="Footnoes"/>
    <w:rsid w:val="00070D04"/>
    <w:pPr>
      <w:keepLines/>
      <w:overflowPunct w:val="0"/>
      <w:autoSpaceDE w:val="0"/>
      <w:autoSpaceDN w:val="0"/>
      <w:adjustRightInd w:val="0"/>
      <w:spacing w:before="113"/>
      <w:ind w:left="566" w:right="850" w:hanging="567"/>
      <w:jc w:val="both"/>
      <w:textAlignment w:val="baseline"/>
    </w:pPr>
    <w:rPr>
      <w:rFonts w:ascii="Perpetua" w:hAnsi="Perpetua"/>
      <w:i/>
      <w:iCs/>
      <w:noProof/>
      <w:sz w:val="22"/>
      <w:szCs w:val="22"/>
      <w:lang w:eastAsia="en-US"/>
    </w:rPr>
  </w:style>
  <w:style w:type="paragraph" w:customStyle="1" w:styleId="Ahead">
    <w:name w:val="A head*"/>
    <w:rsid w:val="00070D04"/>
    <w:pPr>
      <w:keepNext/>
      <w:overflowPunct w:val="0"/>
      <w:autoSpaceDE w:val="0"/>
      <w:autoSpaceDN w:val="0"/>
      <w:adjustRightInd w:val="0"/>
      <w:spacing w:before="510" w:line="340" w:lineRule="exact"/>
      <w:ind w:right="850"/>
      <w:textAlignment w:val="baseline"/>
    </w:pPr>
    <w:rPr>
      <w:rFonts w:ascii="NewsGothic" w:hAnsi="NewsGothic"/>
      <w:caps/>
      <w:noProof/>
      <w:sz w:val="24"/>
      <w:szCs w:val="24"/>
      <w:lang w:eastAsia="en-US"/>
    </w:rPr>
  </w:style>
  <w:style w:type="paragraph" w:customStyle="1" w:styleId="Bhead">
    <w:name w:val="B head*"/>
    <w:rsid w:val="00070D04"/>
    <w:pPr>
      <w:keepNext/>
      <w:tabs>
        <w:tab w:val="left" w:pos="566"/>
      </w:tabs>
      <w:overflowPunct w:val="0"/>
      <w:autoSpaceDE w:val="0"/>
      <w:autoSpaceDN w:val="0"/>
      <w:adjustRightInd w:val="0"/>
      <w:spacing w:before="85" w:line="340" w:lineRule="exact"/>
      <w:ind w:right="850"/>
      <w:textAlignment w:val="baseline"/>
    </w:pPr>
    <w:rPr>
      <w:rFonts w:ascii="NewsGothic" w:hAnsi="NewsGothic"/>
      <w:noProof/>
      <w:sz w:val="24"/>
      <w:szCs w:val="24"/>
      <w:lang w:eastAsia="en-US"/>
    </w:rPr>
  </w:style>
  <w:style w:type="paragraph" w:customStyle="1" w:styleId="Bullets">
    <w:name w:val="Bullets"/>
    <w:rsid w:val="00070D04"/>
    <w:pPr>
      <w:keepLines/>
      <w:overflowPunct w:val="0"/>
      <w:autoSpaceDE w:val="0"/>
      <w:autoSpaceDN w:val="0"/>
      <w:adjustRightInd w:val="0"/>
      <w:spacing w:before="85" w:line="320" w:lineRule="exact"/>
      <w:ind w:left="566" w:right="850" w:hanging="567"/>
      <w:jc w:val="both"/>
      <w:textAlignment w:val="baseline"/>
    </w:pPr>
    <w:rPr>
      <w:rFonts w:ascii="Perpetua" w:hAnsi="Perpetua"/>
      <w:noProof/>
      <w:sz w:val="26"/>
      <w:szCs w:val="26"/>
      <w:lang w:eastAsia="en-US"/>
    </w:rPr>
  </w:style>
  <w:style w:type="paragraph" w:customStyle="1" w:styleId="Appendix">
    <w:name w:val="Appendix"/>
    <w:rsid w:val="00070D04"/>
    <w:pPr>
      <w:overflowPunct w:val="0"/>
      <w:autoSpaceDE w:val="0"/>
      <w:autoSpaceDN w:val="0"/>
      <w:adjustRightInd w:val="0"/>
      <w:spacing w:before="560" w:after="283" w:line="480" w:lineRule="exact"/>
      <w:jc w:val="right"/>
      <w:textAlignment w:val="baseline"/>
    </w:pPr>
    <w:rPr>
      <w:rFonts w:ascii="NewsGothic" w:hAnsi="NewsGothic"/>
      <w:noProof/>
      <w:sz w:val="36"/>
      <w:szCs w:val="36"/>
      <w:lang w:eastAsia="en-US"/>
    </w:rPr>
  </w:style>
  <w:style w:type="paragraph" w:customStyle="1" w:styleId="Cheadafterother">
    <w:name w:val="C head after other"/>
    <w:rsid w:val="00070D04"/>
    <w:pPr>
      <w:keepNext/>
      <w:tabs>
        <w:tab w:val="left" w:pos="566"/>
      </w:tabs>
      <w:overflowPunct w:val="0"/>
      <w:autoSpaceDE w:val="0"/>
      <w:autoSpaceDN w:val="0"/>
      <w:adjustRightInd w:val="0"/>
      <w:spacing w:before="85" w:line="340" w:lineRule="exact"/>
      <w:ind w:right="850"/>
      <w:textAlignment w:val="baseline"/>
    </w:pPr>
    <w:rPr>
      <w:rFonts w:ascii="Perpetua" w:hAnsi="Perpetua"/>
      <w:b/>
      <w:bCs/>
      <w:noProof/>
      <w:sz w:val="24"/>
      <w:szCs w:val="24"/>
      <w:lang w:eastAsia="en-US"/>
    </w:rPr>
  </w:style>
  <w:style w:type="paragraph" w:customStyle="1" w:styleId="Chead">
    <w:name w:val="C head*"/>
    <w:rsid w:val="00070D04"/>
    <w:pPr>
      <w:keepNext/>
      <w:tabs>
        <w:tab w:val="left" w:pos="566"/>
      </w:tabs>
      <w:overflowPunct w:val="0"/>
      <w:autoSpaceDE w:val="0"/>
      <w:autoSpaceDN w:val="0"/>
      <w:adjustRightInd w:val="0"/>
      <w:spacing w:before="510" w:line="340" w:lineRule="exact"/>
      <w:ind w:right="850"/>
      <w:textAlignment w:val="baseline"/>
    </w:pPr>
    <w:rPr>
      <w:rFonts w:ascii="Perpetua" w:hAnsi="Perpetua"/>
      <w:b/>
      <w:bCs/>
      <w:noProof/>
      <w:sz w:val="24"/>
      <w:szCs w:val="24"/>
      <w:lang w:eastAsia="en-US"/>
    </w:rPr>
  </w:style>
  <w:style w:type="paragraph" w:customStyle="1" w:styleId="a">
    <w:name w:val="(a"/>
    <w:aliases w:val="b)*"/>
    <w:rsid w:val="00070D04"/>
    <w:pPr>
      <w:keepLines/>
      <w:overflowPunct w:val="0"/>
      <w:autoSpaceDE w:val="0"/>
      <w:autoSpaceDN w:val="0"/>
      <w:adjustRightInd w:val="0"/>
      <w:spacing w:before="85" w:line="320" w:lineRule="exact"/>
      <w:ind w:left="566" w:right="850" w:hanging="567"/>
      <w:jc w:val="both"/>
      <w:textAlignment w:val="baseline"/>
    </w:pPr>
    <w:rPr>
      <w:rFonts w:ascii="Perpetua" w:hAnsi="Perpetua"/>
      <w:noProof/>
      <w:sz w:val="26"/>
      <w:szCs w:val="26"/>
      <w:lang w:eastAsia="en-US"/>
    </w:rPr>
  </w:style>
  <w:style w:type="paragraph" w:customStyle="1" w:styleId="Cont-1">
    <w:name w:val="Cont-1"/>
    <w:rsid w:val="00070D04"/>
    <w:pPr>
      <w:keepLines/>
      <w:tabs>
        <w:tab w:val="left" w:pos="566"/>
        <w:tab w:val="left" w:pos="1700"/>
        <w:tab w:val="right" w:pos="9276"/>
      </w:tabs>
      <w:overflowPunct w:val="0"/>
      <w:autoSpaceDE w:val="0"/>
      <w:autoSpaceDN w:val="0"/>
      <w:adjustRightInd w:val="0"/>
      <w:spacing w:before="340" w:line="340" w:lineRule="exact"/>
      <w:textAlignment w:val="baseline"/>
    </w:pPr>
    <w:rPr>
      <w:rFonts w:ascii="NewsGothic" w:hAnsi="NewsGothic"/>
      <w:noProof/>
      <w:sz w:val="24"/>
      <w:szCs w:val="24"/>
      <w:lang w:eastAsia="en-US"/>
    </w:rPr>
  </w:style>
  <w:style w:type="character" w:styleId="Strong">
    <w:name w:val="Strong"/>
    <w:rsid w:val="00070D04"/>
    <w:rPr>
      <w:b/>
      <w:bCs/>
    </w:rPr>
  </w:style>
  <w:style w:type="paragraph" w:customStyle="1" w:styleId="mainbody">
    <w:name w:val="main body"/>
    <w:basedOn w:val="Normal"/>
    <w:rsid w:val="00070D04"/>
    <w:pPr>
      <w:spacing w:after="0"/>
      <w:ind w:left="720" w:hanging="720"/>
    </w:pPr>
    <w:rPr>
      <w:rFonts w:cs="Times New Roman"/>
      <w:sz w:val="22"/>
    </w:rPr>
  </w:style>
  <w:style w:type="paragraph" w:customStyle="1" w:styleId="tablecontents">
    <w:name w:val="table contents"/>
    <w:basedOn w:val="Normal"/>
    <w:rsid w:val="00070D04"/>
    <w:pPr>
      <w:spacing w:after="0"/>
      <w:ind w:left="72" w:hanging="12"/>
      <w:jc w:val="left"/>
    </w:pPr>
    <w:rPr>
      <w:rFonts w:cs="Times New Roman"/>
      <w:sz w:val="18"/>
      <w:lang w:eastAsia="en-US"/>
    </w:rPr>
  </w:style>
  <w:style w:type="paragraph" w:customStyle="1" w:styleId="indentpara">
    <w:name w:val="indent para"/>
    <w:basedOn w:val="mainbody"/>
    <w:rsid w:val="00070D04"/>
    <w:pPr>
      <w:ind w:left="1440"/>
    </w:pPr>
  </w:style>
  <w:style w:type="paragraph" w:customStyle="1" w:styleId="Style1">
    <w:name w:val="Style1"/>
    <w:basedOn w:val="Normal"/>
    <w:rsid w:val="00070D04"/>
    <w:pPr>
      <w:spacing w:after="0"/>
      <w:jc w:val="center"/>
    </w:pPr>
    <w:rPr>
      <w:color w:val="000000"/>
      <w:sz w:val="20"/>
      <w:lang w:eastAsia="en-US"/>
    </w:rPr>
  </w:style>
  <w:style w:type="paragraph" w:customStyle="1" w:styleId="tablecontents2">
    <w:name w:val="table contents 2"/>
    <w:basedOn w:val="Style1"/>
    <w:rsid w:val="00070D04"/>
  </w:style>
  <w:style w:type="paragraph" w:styleId="Index1">
    <w:name w:val="index 1"/>
    <w:basedOn w:val="Normal"/>
    <w:next w:val="Normal"/>
    <w:autoRedefine/>
    <w:semiHidden/>
    <w:rsid w:val="00070D04"/>
    <w:pPr>
      <w:spacing w:after="0"/>
      <w:ind w:left="240" w:hanging="240"/>
    </w:pPr>
    <w:rPr>
      <w:szCs w:val="20"/>
      <w:lang w:eastAsia="en-US"/>
    </w:rPr>
  </w:style>
  <w:style w:type="paragraph" w:styleId="Index2">
    <w:name w:val="index 2"/>
    <w:basedOn w:val="Normal"/>
    <w:next w:val="Normal"/>
    <w:autoRedefine/>
    <w:semiHidden/>
    <w:rsid w:val="00070D04"/>
    <w:pPr>
      <w:spacing w:after="0"/>
      <w:ind w:left="480" w:hanging="240"/>
    </w:pPr>
    <w:rPr>
      <w:szCs w:val="20"/>
      <w:lang w:eastAsia="en-US"/>
    </w:rPr>
  </w:style>
  <w:style w:type="paragraph" w:styleId="Index3">
    <w:name w:val="index 3"/>
    <w:basedOn w:val="Normal"/>
    <w:next w:val="Normal"/>
    <w:autoRedefine/>
    <w:semiHidden/>
    <w:rsid w:val="00070D04"/>
    <w:pPr>
      <w:spacing w:after="0"/>
      <w:ind w:left="720" w:hanging="240"/>
    </w:pPr>
    <w:rPr>
      <w:szCs w:val="20"/>
      <w:lang w:eastAsia="en-US"/>
    </w:rPr>
  </w:style>
  <w:style w:type="paragraph" w:styleId="Index4">
    <w:name w:val="index 4"/>
    <w:basedOn w:val="Normal"/>
    <w:next w:val="Normal"/>
    <w:autoRedefine/>
    <w:semiHidden/>
    <w:rsid w:val="00070D04"/>
    <w:pPr>
      <w:spacing w:after="0"/>
      <w:ind w:left="960" w:hanging="240"/>
    </w:pPr>
    <w:rPr>
      <w:szCs w:val="20"/>
      <w:lang w:eastAsia="en-US"/>
    </w:rPr>
  </w:style>
  <w:style w:type="paragraph" w:styleId="Index5">
    <w:name w:val="index 5"/>
    <w:basedOn w:val="Normal"/>
    <w:next w:val="Normal"/>
    <w:autoRedefine/>
    <w:semiHidden/>
    <w:rsid w:val="00070D04"/>
    <w:pPr>
      <w:spacing w:after="0"/>
      <w:ind w:left="1200" w:hanging="240"/>
    </w:pPr>
    <w:rPr>
      <w:szCs w:val="20"/>
      <w:lang w:eastAsia="en-US"/>
    </w:rPr>
  </w:style>
  <w:style w:type="paragraph" w:styleId="Index6">
    <w:name w:val="index 6"/>
    <w:basedOn w:val="Normal"/>
    <w:next w:val="Normal"/>
    <w:autoRedefine/>
    <w:semiHidden/>
    <w:rsid w:val="00070D04"/>
    <w:pPr>
      <w:spacing w:after="0"/>
      <w:ind w:left="1440" w:hanging="240"/>
    </w:pPr>
    <w:rPr>
      <w:szCs w:val="20"/>
      <w:lang w:eastAsia="en-US"/>
    </w:rPr>
  </w:style>
  <w:style w:type="paragraph" w:styleId="Index7">
    <w:name w:val="index 7"/>
    <w:basedOn w:val="Normal"/>
    <w:next w:val="Normal"/>
    <w:autoRedefine/>
    <w:semiHidden/>
    <w:rsid w:val="00070D04"/>
    <w:pPr>
      <w:spacing w:after="0"/>
      <w:ind w:left="1680" w:hanging="240"/>
    </w:pPr>
    <w:rPr>
      <w:szCs w:val="20"/>
      <w:lang w:eastAsia="en-US"/>
    </w:rPr>
  </w:style>
  <w:style w:type="paragraph" w:styleId="Index8">
    <w:name w:val="index 8"/>
    <w:basedOn w:val="Normal"/>
    <w:next w:val="Normal"/>
    <w:autoRedefine/>
    <w:semiHidden/>
    <w:rsid w:val="00070D04"/>
    <w:pPr>
      <w:spacing w:after="0"/>
      <w:ind w:left="1920" w:hanging="240"/>
    </w:pPr>
    <w:rPr>
      <w:szCs w:val="20"/>
      <w:lang w:eastAsia="en-US"/>
    </w:rPr>
  </w:style>
  <w:style w:type="paragraph" w:styleId="Index9">
    <w:name w:val="index 9"/>
    <w:basedOn w:val="Normal"/>
    <w:next w:val="Normal"/>
    <w:autoRedefine/>
    <w:semiHidden/>
    <w:rsid w:val="00070D04"/>
    <w:pPr>
      <w:spacing w:after="0"/>
      <w:ind w:left="2160" w:hanging="240"/>
    </w:pPr>
    <w:rPr>
      <w:szCs w:val="20"/>
      <w:lang w:eastAsia="en-US"/>
    </w:rPr>
  </w:style>
  <w:style w:type="paragraph" w:styleId="IndexHeading">
    <w:name w:val="index heading"/>
    <w:basedOn w:val="Normal"/>
    <w:next w:val="Index1"/>
    <w:semiHidden/>
    <w:rsid w:val="00070D04"/>
    <w:pPr>
      <w:spacing w:after="0"/>
    </w:pPr>
    <w:rPr>
      <w:szCs w:val="20"/>
      <w:lang w:eastAsia="en-US"/>
    </w:rPr>
  </w:style>
  <w:style w:type="paragraph" w:customStyle="1" w:styleId="subpara">
    <w:name w:val="sub para"/>
    <w:basedOn w:val="reportnormal"/>
    <w:rsid w:val="00070D04"/>
    <w:pPr>
      <w:ind w:left="1418" w:hanging="1418"/>
    </w:pPr>
  </w:style>
  <w:style w:type="paragraph" w:customStyle="1" w:styleId="T1Indent">
    <w:name w:val="T1 Indent"/>
    <w:basedOn w:val="Normal"/>
    <w:rsid w:val="00070D04"/>
    <w:pPr>
      <w:spacing w:before="160" w:after="0" w:line="220" w:lineRule="atLeast"/>
      <w:ind w:firstLine="170"/>
    </w:pPr>
    <w:rPr>
      <w:rFonts w:ascii="Times New Roman" w:hAnsi="Times New Roman" w:cs="Times New Roman"/>
      <w:sz w:val="21"/>
      <w:szCs w:val="20"/>
      <w:lang w:eastAsia="en-US"/>
    </w:rPr>
  </w:style>
  <w:style w:type="character" w:customStyle="1" w:styleId="xgrame">
    <w:name w:val="x_grame"/>
    <w:basedOn w:val="DefaultParagraphFont"/>
    <w:rsid w:val="00070D04"/>
  </w:style>
  <w:style w:type="character" w:customStyle="1" w:styleId="boldtxt">
    <w:name w:val="bold_txt"/>
    <w:basedOn w:val="DefaultParagraphFont"/>
    <w:rsid w:val="00070D04"/>
  </w:style>
  <w:style w:type="character" w:customStyle="1" w:styleId="grame">
    <w:name w:val="grame"/>
    <w:basedOn w:val="DefaultParagraphFont"/>
    <w:rsid w:val="00070D04"/>
  </w:style>
  <w:style w:type="table" w:customStyle="1" w:styleId="TableGrid1">
    <w:name w:val="Table Grid1"/>
    <w:basedOn w:val="TableNormal"/>
    <w:next w:val="TableGrid"/>
    <w:rsid w:val="00070D04"/>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link w:val="CommentText"/>
    <w:rsid w:val="00070D04"/>
    <w:rPr>
      <w:rFonts w:cs="Arial"/>
    </w:rPr>
  </w:style>
  <w:style w:type="character" w:customStyle="1" w:styleId="CommentSubjectChar">
    <w:name w:val="Comment Subject Char"/>
    <w:link w:val="CommentSubject"/>
    <w:rsid w:val="00070D04"/>
    <w:rPr>
      <w:rFonts w:cs="Arial"/>
      <w:b/>
      <w:bCs/>
    </w:rPr>
  </w:style>
  <w:style w:type="paragraph" w:styleId="Revision">
    <w:name w:val="Revision"/>
    <w:hidden/>
    <w:uiPriority w:val="99"/>
    <w:semiHidden/>
    <w:rsid w:val="00070D04"/>
    <w:rPr>
      <w:rFonts w:cs="Arial"/>
      <w:sz w:val="24"/>
      <w:lang w:eastAsia="en-US"/>
    </w:rPr>
  </w:style>
  <w:style w:type="character" w:customStyle="1" w:styleId="Heading4Char">
    <w:name w:val="Heading 4 Char"/>
    <w:link w:val="Heading4"/>
    <w:rsid w:val="001E39A7"/>
    <w:rPr>
      <w:rFonts w:cs="Arial"/>
      <w:sz w:val="28"/>
      <w:szCs w:val="28"/>
    </w:rPr>
  </w:style>
  <w:style w:type="character" w:customStyle="1" w:styleId="MultstyleList4Char">
    <w:name w:val="Multstyle List (4) Char"/>
    <w:basedOn w:val="Heading3Char"/>
    <w:link w:val="MultstyleList4"/>
    <w:rsid w:val="00DD18ED"/>
    <w:rPr>
      <w:rFonts w:cs="Arial"/>
      <w:b w:val="0"/>
      <w:bCs/>
      <w:iCs/>
      <w:sz w:val="24"/>
      <w:szCs w:val="36"/>
    </w:rPr>
  </w:style>
  <w:style w:type="character" w:customStyle="1" w:styleId="MultistyleList5Char">
    <w:name w:val="Multistyle List (5) Char"/>
    <w:basedOn w:val="MultstyleList4Char"/>
    <w:link w:val="MultistyleList5"/>
    <w:rsid w:val="008A3C27"/>
    <w:rPr>
      <w:rFonts w:cs="Arial"/>
      <w:b w:val="0"/>
      <w:bCs/>
      <w:iCs/>
      <w:sz w:val="24"/>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C03850-1DEA-40FD-8589-0991E9D50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3</Pages>
  <Words>732</Words>
  <Characters>4175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Part 4</vt:lpstr>
    </vt:vector>
  </TitlesOfParts>
  <Company>ESCC</Company>
  <LinksUpToDate>false</LinksUpToDate>
  <CharactersWithSpaces>4898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4</dc:title>
  <dc:creator>Resources</dc:creator>
  <cp:lastModifiedBy>Wendy Newton-May</cp:lastModifiedBy>
  <cp:revision>5</cp:revision>
  <cp:lastPrinted>2019-08-20T13:47:00Z</cp:lastPrinted>
  <dcterms:created xsi:type="dcterms:W3CDTF">2019-11-14T12:18:00Z</dcterms:created>
  <dcterms:modified xsi:type="dcterms:W3CDTF">2019-12-02T14:19:00Z</dcterms:modified>
</cp:coreProperties>
</file>